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808"/>
        <w:gridCol w:w="4762"/>
      </w:tblGrid>
      <w:tr w:rsidR="00C13123">
        <w:tc>
          <w:tcPr>
            <w:tcW w:w="4502" w:type="dxa"/>
            <w:shd w:val="clear" w:color="auto" w:fill="auto"/>
          </w:tcPr>
          <w:p w:rsidR="00C13123" w:rsidRDefault="00354E10">
            <w:pPr>
              <w:pStyle w:val="af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3123" w:rsidRDefault="00C13123">
            <w:pPr>
              <w:jc w:val="center"/>
              <w:rPr>
                <w:b/>
                <w:sz w:val="16"/>
                <w:szCs w:val="16"/>
              </w:rPr>
            </w:pPr>
          </w:p>
          <w:p w:rsidR="00C13123" w:rsidRDefault="00354E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C13123" w:rsidRDefault="00354E10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C13123" w:rsidRDefault="0035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Постникова ул., д.27, Оренбург, 460000</w:t>
            </w:r>
          </w:p>
          <w:p w:rsidR="00C13123" w:rsidRDefault="0035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77-44-41;</w:t>
            </w:r>
          </w:p>
          <w:p w:rsidR="00C13123" w:rsidRDefault="00354E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телефакс: (3532) 77-95-36</w:t>
            </w:r>
          </w:p>
          <w:p w:rsidR="00C13123" w:rsidRDefault="00354E10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>
              <w:r>
                <w:rPr>
                  <w:rStyle w:val="InternetLink"/>
                  <w:color w:val="00000A"/>
                  <w:lang w:val="en-US"/>
                </w:rPr>
                <w:t>minobr</w:t>
              </w:r>
              <w:r>
                <w:rPr>
                  <w:rStyle w:val="InternetLink"/>
                  <w:color w:val="00000A"/>
                </w:rPr>
                <w:t>@</w:t>
              </w:r>
              <w:r>
                <w:rPr>
                  <w:rStyle w:val="InternetLink"/>
                  <w:color w:val="00000A"/>
                  <w:lang w:val="en-US"/>
                </w:rPr>
                <w:t>mail</w:t>
              </w:r>
              <w:r>
                <w:rPr>
                  <w:rStyle w:val="InternetLink"/>
                  <w:color w:val="00000A"/>
                </w:rPr>
                <w:t>.</w:t>
              </w:r>
              <w:r>
                <w:rPr>
                  <w:rStyle w:val="InternetLink"/>
                  <w:color w:val="00000A"/>
                  <w:lang w:val="en-US"/>
                </w:rPr>
                <w:t>orb</w:t>
              </w:r>
              <w:r>
                <w:rPr>
                  <w:rStyle w:val="InternetLink"/>
                  <w:color w:val="00000A"/>
                </w:rPr>
                <w:t>.</w:t>
              </w:r>
              <w:proofErr w:type="spellStart"/>
              <w:r>
                <w:rPr>
                  <w:rStyle w:val="InternetLink"/>
                  <w:color w:val="00000A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067" w:type="dxa"/>
            <w:shd w:val="clear" w:color="auto" w:fill="auto"/>
            <w:vAlign w:val="center"/>
          </w:tcPr>
          <w:p w:rsidR="00C13123" w:rsidRDefault="00C13123">
            <w:pPr>
              <w:rPr>
                <w:sz w:val="28"/>
                <w:szCs w:val="28"/>
              </w:rPr>
            </w:pPr>
          </w:p>
          <w:p w:rsidR="00C13123" w:rsidRDefault="00C13123">
            <w:pPr>
              <w:ind w:firstLine="11"/>
              <w:jc w:val="both"/>
              <w:rPr>
                <w:sz w:val="28"/>
                <w:szCs w:val="28"/>
              </w:rPr>
            </w:pPr>
          </w:p>
          <w:p w:rsidR="00C13123" w:rsidRDefault="00C13123">
            <w:pPr>
              <w:rPr>
                <w:sz w:val="28"/>
                <w:szCs w:val="28"/>
              </w:rPr>
            </w:pPr>
          </w:p>
          <w:p w:rsidR="00C13123" w:rsidRDefault="00C13123">
            <w:pPr>
              <w:rPr>
                <w:sz w:val="28"/>
                <w:szCs w:val="28"/>
              </w:rPr>
            </w:pPr>
          </w:p>
          <w:p w:rsidR="00C13123" w:rsidRDefault="00C13123">
            <w:pPr>
              <w:rPr>
                <w:sz w:val="28"/>
                <w:szCs w:val="28"/>
              </w:rPr>
            </w:pPr>
          </w:p>
          <w:p w:rsidR="00C13123" w:rsidRDefault="0035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C13123" w:rsidRDefault="0035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органов, </w:t>
            </w:r>
            <w:r>
              <w:rPr>
                <w:sz w:val="28"/>
                <w:szCs w:val="28"/>
              </w:rPr>
              <w:t>осуществляющих управление в сфере образования</w:t>
            </w:r>
          </w:p>
          <w:p w:rsidR="00C13123" w:rsidRDefault="00C13123">
            <w:pPr>
              <w:rPr>
                <w:sz w:val="28"/>
                <w:szCs w:val="28"/>
              </w:rPr>
            </w:pPr>
          </w:p>
          <w:p w:rsidR="00C13123" w:rsidRDefault="00C13123">
            <w:pPr>
              <w:rPr>
                <w:sz w:val="28"/>
                <w:szCs w:val="28"/>
              </w:rPr>
            </w:pPr>
          </w:p>
        </w:tc>
      </w:tr>
      <w:tr w:rsidR="00C13123">
        <w:tc>
          <w:tcPr>
            <w:tcW w:w="4502" w:type="dxa"/>
            <w:shd w:val="clear" w:color="auto" w:fill="auto"/>
          </w:tcPr>
          <w:p w:rsidR="00C13123" w:rsidRDefault="00354E10">
            <w:pPr>
              <w:pStyle w:val="a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C13123" w:rsidRDefault="00354E10">
            <w:pPr>
              <w:pStyle w:val="a8"/>
            </w:pPr>
            <w:bookmarkStart w:id="0" w:name="__UnoMark__63_4228334651"/>
            <w:bookmarkEnd w:id="0"/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C13123" w:rsidRDefault="00C13123">
            <w:pPr>
              <w:rPr>
                <w:sz w:val="28"/>
                <w:szCs w:val="28"/>
                <w:lang w:val="en-US"/>
              </w:rPr>
            </w:pPr>
          </w:p>
        </w:tc>
      </w:tr>
      <w:tr w:rsidR="00C13123">
        <w:tc>
          <w:tcPr>
            <w:tcW w:w="4502" w:type="dxa"/>
            <w:shd w:val="clear" w:color="auto" w:fill="auto"/>
          </w:tcPr>
          <w:p w:rsidR="00C13123" w:rsidRDefault="00354E10">
            <w:pPr>
              <w:tabs>
                <w:tab w:val="left" w:pos="0"/>
              </w:tabs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 направлении методических рекомендаций по родительскому контролю</w:t>
            </w:r>
          </w:p>
          <w:p w:rsidR="00C13123" w:rsidRDefault="00C13123">
            <w:pPr>
              <w:pStyle w:val="a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:rsidR="00C13123" w:rsidRDefault="00C13123">
            <w:pPr>
              <w:rPr>
                <w:sz w:val="28"/>
                <w:szCs w:val="28"/>
              </w:rPr>
            </w:pPr>
          </w:p>
        </w:tc>
      </w:tr>
    </w:tbl>
    <w:p w:rsidR="00C13123" w:rsidRDefault="00354E10">
      <w:pPr>
        <w:spacing w:line="480" w:lineRule="auto"/>
        <w:ind w:firstLine="709"/>
        <w:jc w:val="center"/>
        <w:rPr>
          <w:sz w:val="28"/>
          <w:szCs w:val="28"/>
        </w:rPr>
      </w:pPr>
      <w:bookmarkStart w:id="1" w:name="OLE_LINK1"/>
      <w:bookmarkEnd w:id="1"/>
      <w:r>
        <w:rPr>
          <w:sz w:val="28"/>
          <w:szCs w:val="28"/>
        </w:rPr>
        <w:t>Уважаемые коллеги!</w:t>
      </w:r>
    </w:p>
    <w:p w:rsidR="00C13123" w:rsidRDefault="00354E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вам для изучения и использования в работе методические рекомендации «Создание условий участия родителей (законных представителей) в контроле за организацией </w:t>
      </w:r>
      <w:proofErr w:type="gramStart"/>
      <w:r>
        <w:rPr>
          <w:sz w:val="28"/>
          <w:szCs w:val="28"/>
        </w:rPr>
        <w:t>питания</w:t>
      </w:r>
      <w:bookmarkStart w:id="2" w:name="_GoBack"/>
      <w:bookmarkEnd w:id="2"/>
      <w:proofErr w:type="gramEnd"/>
      <w:r>
        <w:rPr>
          <w:sz w:val="28"/>
          <w:szCs w:val="28"/>
        </w:rPr>
        <w:t xml:space="preserve"> обучающихся в общеобразовательных организациях», разработанные </w:t>
      </w:r>
      <w:r>
        <w:rPr>
          <w:color w:val="000000"/>
          <w:sz w:val="28"/>
          <w:szCs w:val="28"/>
        </w:rPr>
        <w:t>Министерством про</w:t>
      </w:r>
      <w:r>
        <w:rPr>
          <w:color w:val="000000"/>
          <w:sz w:val="28"/>
          <w:szCs w:val="28"/>
        </w:rPr>
        <w:t xml:space="preserve">свещения Российской Федерации и согласованные с </w:t>
      </w:r>
      <w:proofErr w:type="spellStart"/>
      <w:r>
        <w:rPr>
          <w:color w:val="000000"/>
          <w:sz w:val="28"/>
          <w:szCs w:val="28"/>
        </w:rPr>
        <w:t>Роспотребнадзором</w:t>
      </w:r>
      <w:proofErr w:type="spellEnd"/>
      <w:r>
        <w:rPr>
          <w:color w:val="000000"/>
          <w:sz w:val="28"/>
          <w:szCs w:val="28"/>
        </w:rPr>
        <w:t>.</w:t>
      </w:r>
    </w:p>
    <w:p w:rsidR="00C13123" w:rsidRDefault="00354E10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Просим довести данные рекомендации до сведения руководителей общеобразовательных организаций и обеспечить их реализацию при осуществлении контроля за организацией </w:t>
      </w:r>
      <w:proofErr w:type="gramStart"/>
      <w:r>
        <w:rPr>
          <w:bCs/>
          <w:iCs/>
          <w:sz w:val="28"/>
          <w:szCs w:val="28"/>
        </w:rPr>
        <w:t>питания</w:t>
      </w:r>
      <w:proofErr w:type="gramEnd"/>
      <w:r>
        <w:rPr>
          <w:bCs/>
          <w:iCs/>
          <w:sz w:val="28"/>
          <w:szCs w:val="28"/>
        </w:rPr>
        <w:t xml:space="preserve"> обучающихся с учас</w:t>
      </w:r>
      <w:r>
        <w:rPr>
          <w:bCs/>
          <w:iCs/>
          <w:sz w:val="28"/>
          <w:szCs w:val="28"/>
        </w:rPr>
        <w:t>тием родительской общественности.</w:t>
      </w:r>
    </w:p>
    <w:p w:rsidR="00C13123" w:rsidRDefault="00C13123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</w:p>
    <w:p w:rsidR="00C13123" w:rsidRDefault="00354E10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Приложение: на 7 л. в 1 экз.</w:t>
      </w:r>
    </w:p>
    <w:p w:rsidR="00C13123" w:rsidRDefault="00C13123">
      <w:pPr>
        <w:ind w:right="-2"/>
        <w:jc w:val="both"/>
        <w:rPr>
          <w:i/>
          <w:sz w:val="28"/>
          <w:szCs w:val="28"/>
        </w:rPr>
      </w:pPr>
    </w:p>
    <w:p w:rsidR="00C13123" w:rsidRDefault="00C13123">
      <w:pPr>
        <w:ind w:firstLine="709"/>
        <w:contextualSpacing/>
        <w:jc w:val="both"/>
        <w:rPr>
          <w:sz w:val="28"/>
          <w:szCs w:val="28"/>
        </w:rPr>
      </w:pPr>
    </w:p>
    <w:p w:rsidR="00C13123" w:rsidRDefault="00354E10" w:rsidP="00354E1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Н.А. Гордеева                                           </w:t>
      </w:r>
    </w:p>
    <w:p w:rsidR="00C13123" w:rsidRPr="00354E10" w:rsidRDefault="00354E10" w:rsidP="00354E10">
      <w:pPr>
        <w:pStyle w:val="a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</w:t>
      </w:r>
      <w:r>
        <w:rPr>
          <w:rFonts w:ascii="Tahoma" w:hAnsi="Tahoma" w:cs="Tahoma"/>
          <w:noProof/>
          <w:sz w:val="16"/>
          <w:szCs w:val="16"/>
          <w:lang w:eastAsia="ru-RU"/>
        </w:rPr>
        <w:drawing>
          <wp:inline distT="0" distB="0" distL="0" distR="0">
            <wp:extent cx="3599815" cy="143637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_UnoMark__61_4228334651"/>
      <w:bookmarkEnd w:id="3"/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proofErr w:type="spellStart"/>
      <w:r>
        <w:rPr>
          <w:sz w:val="16"/>
          <w:szCs w:val="16"/>
        </w:rPr>
        <w:t>Курамысова</w:t>
      </w:r>
      <w:proofErr w:type="spellEnd"/>
      <w:r>
        <w:rPr>
          <w:sz w:val="16"/>
          <w:szCs w:val="16"/>
        </w:rPr>
        <w:t xml:space="preserve"> Е.В.</w:t>
      </w:r>
    </w:p>
    <w:p w:rsidR="00C13123" w:rsidRDefault="00354E10">
      <w:pPr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>
        <w:rPr>
          <w:sz w:val="16"/>
          <w:szCs w:val="16"/>
        </w:rPr>
        <w:t xml:space="preserve"> (3532) 34-26-03 </w:t>
      </w:r>
    </w:p>
    <w:p w:rsidR="00C13123" w:rsidRDefault="00C13123">
      <w:pPr>
        <w:tabs>
          <w:tab w:val="left" w:pos="3240"/>
        </w:tabs>
      </w:pPr>
    </w:p>
    <w:sectPr w:rsidR="00C13123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23"/>
    <w:rsid w:val="00354E10"/>
    <w:rsid w:val="00C1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887BA-AFB4-478B-888F-B4222B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uiPriority w:val="11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9">
    <w:name w:val="List"/>
    <w:basedOn w:val="a8"/>
    <w:rPr>
      <w:rFonts w:cs="Nirmala U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b">
    <w:name w:val="Plain Text"/>
    <w:basedOn w:val="a"/>
    <w:uiPriority w:val="99"/>
    <w:unhideWhenUsed/>
    <w:qFormat/>
    <w:rPr>
      <w:rFonts w:ascii="Calibri" w:eastAsia="Calibri" w:hAnsi="Calibri"/>
      <w:sz w:val="20"/>
      <w:szCs w:val="21"/>
    </w:rPr>
  </w:style>
  <w:style w:type="paragraph" w:styleId="ac">
    <w:name w:val="Balloon Text"/>
    <w:basedOn w:val="a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d">
    <w:name w:val="Normal (Web)"/>
    <w:basedOn w:val="a"/>
    <w:uiPriority w:val="99"/>
    <w:unhideWhenUsed/>
    <w:qFormat/>
  </w:style>
  <w:style w:type="paragraph" w:styleId="ae">
    <w:name w:val="Body Text Indent"/>
    <w:basedOn w:val="a"/>
    <w:uiPriority w:val="99"/>
    <w:semiHidden/>
    <w:unhideWhenUsed/>
    <w:pPr>
      <w:spacing w:after="120"/>
      <w:ind w:left="283"/>
    </w:pPr>
  </w:style>
  <w:style w:type="paragraph" w:styleId="af">
    <w:name w:val="Subtitle"/>
    <w:basedOn w:val="a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af0">
    <w:name w:val="Table Grid"/>
    <w:basedOn w:val="a1"/>
    <w:uiPriority w:val="5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Виктория Оверина</cp:lastModifiedBy>
  <cp:revision>2</cp:revision>
  <cp:lastPrinted>2021-11-18T07:22:00Z</cp:lastPrinted>
  <dcterms:created xsi:type="dcterms:W3CDTF">2021-12-20T09:56:00Z</dcterms:created>
  <dcterms:modified xsi:type="dcterms:W3CDTF">2021-12-20T09:56:00Z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