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3" w:type="pct"/>
        <w:tblInd w:w="108" w:type="dxa"/>
        <w:tblLook w:val="01E0"/>
      </w:tblPr>
      <w:tblGrid>
        <w:gridCol w:w="4321"/>
        <w:gridCol w:w="5898"/>
      </w:tblGrid>
      <w:tr w:rsidR="00820109" w:rsidTr="00820109">
        <w:trPr>
          <w:trHeight w:val="5570"/>
        </w:trPr>
        <w:tc>
          <w:tcPr>
            <w:tcW w:w="2114" w:type="pct"/>
          </w:tcPr>
          <w:p w:rsidR="00820109" w:rsidRDefault="00820109">
            <w:pPr>
              <w:jc w:val="center"/>
              <w:rPr>
                <w:rFonts w:ascii="Times New Roman" w:hAnsi="Times New Roman"/>
                <w:color w:val="FF0000"/>
                <w:sz w:val="16"/>
              </w:rPr>
            </w:pPr>
            <w:r>
              <w:rPr>
                <w:rFonts w:ascii="Times New Roman" w:hAnsi="Times New Roman"/>
                <w:noProof/>
              </w:rPr>
              <w:drawing>
                <wp:inline distT="0" distB="0" distL="0" distR="0">
                  <wp:extent cx="922020" cy="6019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2020" cy="601980"/>
                          </a:xfrm>
                          <a:prstGeom prst="rect">
                            <a:avLst/>
                          </a:prstGeom>
                          <a:noFill/>
                          <a:ln>
                            <a:noFill/>
                          </a:ln>
                        </pic:spPr>
                      </pic:pic>
                    </a:graphicData>
                  </a:graphic>
                </wp:inline>
              </w:drawing>
            </w:r>
          </w:p>
          <w:p w:rsidR="00820109" w:rsidRDefault="00820109">
            <w:pPr>
              <w:widowControl w:val="0"/>
              <w:jc w:val="center"/>
              <w:rPr>
                <w:rFonts w:ascii="Times New Roman" w:hAnsi="Times New Roman"/>
                <w:snapToGrid w:val="0"/>
                <w:sz w:val="20"/>
                <w:szCs w:val="20"/>
              </w:rPr>
            </w:pPr>
            <w:r>
              <w:rPr>
                <w:rFonts w:ascii="Times New Roman" w:hAnsi="Times New Roman"/>
                <w:snapToGrid w:val="0"/>
                <w:sz w:val="20"/>
                <w:szCs w:val="20"/>
              </w:rPr>
              <w:t xml:space="preserve">ФЕДЕРАЛЬНАЯ СЛУЖБА ПО НАДЗОРУ </w:t>
            </w:r>
          </w:p>
          <w:p w:rsidR="00820109" w:rsidRDefault="00820109">
            <w:pPr>
              <w:widowControl w:val="0"/>
              <w:jc w:val="center"/>
              <w:rPr>
                <w:rFonts w:ascii="Times New Roman" w:hAnsi="Times New Roman"/>
                <w:snapToGrid w:val="0"/>
                <w:sz w:val="20"/>
                <w:szCs w:val="20"/>
              </w:rPr>
            </w:pPr>
            <w:r>
              <w:rPr>
                <w:rFonts w:ascii="Times New Roman" w:hAnsi="Times New Roman"/>
                <w:snapToGrid w:val="0"/>
                <w:sz w:val="20"/>
                <w:szCs w:val="20"/>
              </w:rPr>
              <w:t>В СФЕРЕ ЗАЩИТЫ</w:t>
            </w:r>
          </w:p>
          <w:p w:rsidR="00820109" w:rsidRDefault="00820109">
            <w:pPr>
              <w:widowControl w:val="0"/>
              <w:jc w:val="center"/>
              <w:rPr>
                <w:rFonts w:ascii="Times New Roman" w:hAnsi="Times New Roman"/>
                <w:snapToGrid w:val="0"/>
                <w:sz w:val="20"/>
                <w:szCs w:val="20"/>
              </w:rPr>
            </w:pPr>
            <w:r>
              <w:rPr>
                <w:rFonts w:ascii="Times New Roman" w:hAnsi="Times New Roman"/>
                <w:snapToGrid w:val="0"/>
                <w:sz w:val="20"/>
                <w:szCs w:val="20"/>
              </w:rPr>
              <w:t>ПРАВ ПОТРЕБИТЕЛЕЙ И БЛАГОПОЛУЧИЯ ЧЕЛОВЕКА</w:t>
            </w:r>
          </w:p>
          <w:p w:rsidR="00820109" w:rsidRDefault="00820109">
            <w:pPr>
              <w:widowControl w:val="0"/>
              <w:jc w:val="center"/>
              <w:rPr>
                <w:rFonts w:ascii="Times New Roman" w:hAnsi="Times New Roman"/>
                <w:snapToGrid w:val="0"/>
                <w:sz w:val="4"/>
                <w:szCs w:val="4"/>
              </w:rPr>
            </w:pPr>
          </w:p>
          <w:p w:rsidR="00820109" w:rsidRDefault="00820109">
            <w:pPr>
              <w:widowControl w:val="0"/>
              <w:jc w:val="center"/>
              <w:rPr>
                <w:rFonts w:ascii="Times New Roman" w:hAnsi="Times New Roman"/>
                <w:b/>
                <w:snapToGrid w:val="0"/>
              </w:rPr>
            </w:pPr>
            <w:r>
              <w:rPr>
                <w:rFonts w:ascii="Times New Roman" w:hAnsi="Times New Roman"/>
                <w:b/>
                <w:snapToGrid w:val="0"/>
              </w:rPr>
              <w:t>Управление Федеральной службы</w:t>
            </w:r>
          </w:p>
          <w:p w:rsidR="00820109" w:rsidRDefault="00820109">
            <w:pPr>
              <w:widowControl w:val="0"/>
              <w:jc w:val="center"/>
              <w:rPr>
                <w:rFonts w:ascii="Times New Roman" w:hAnsi="Times New Roman"/>
                <w:b/>
                <w:snapToGrid w:val="0"/>
              </w:rPr>
            </w:pPr>
            <w:r>
              <w:rPr>
                <w:rFonts w:ascii="Times New Roman" w:hAnsi="Times New Roman"/>
                <w:b/>
                <w:snapToGrid w:val="0"/>
              </w:rPr>
              <w:t xml:space="preserve">по надзору в сфере защиты прав </w:t>
            </w:r>
          </w:p>
          <w:p w:rsidR="00820109" w:rsidRDefault="00820109">
            <w:pPr>
              <w:widowControl w:val="0"/>
              <w:jc w:val="center"/>
              <w:rPr>
                <w:rFonts w:ascii="Times New Roman" w:hAnsi="Times New Roman"/>
                <w:b/>
                <w:snapToGrid w:val="0"/>
              </w:rPr>
            </w:pPr>
            <w:r>
              <w:rPr>
                <w:rFonts w:ascii="Times New Roman" w:hAnsi="Times New Roman"/>
                <w:b/>
                <w:snapToGrid w:val="0"/>
              </w:rPr>
              <w:t>потребителей и благополучия человека по Оренбургской области</w:t>
            </w:r>
          </w:p>
          <w:p w:rsidR="00820109" w:rsidRDefault="00820109">
            <w:pPr>
              <w:widowControl w:val="0"/>
              <w:jc w:val="center"/>
              <w:rPr>
                <w:rFonts w:ascii="Times New Roman" w:hAnsi="Times New Roman"/>
                <w:snapToGrid w:val="0"/>
              </w:rPr>
            </w:pPr>
            <w:r>
              <w:rPr>
                <w:rFonts w:ascii="Times New Roman" w:hAnsi="Times New Roman"/>
                <w:snapToGrid w:val="0"/>
              </w:rPr>
              <w:t xml:space="preserve">(Управление Роспотребнадзора по </w:t>
            </w:r>
          </w:p>
          <w:p w:rsidR="00BF04A9" w:rsidRDefault="00820109">
            <w:pPr>
              <w:widowControl w:val="0"/>
              <w:jc w:val="center"/>
              <w:rPr>
                <w:rFonts w:ascii="Times New Roman" w:hAnsi="Times New Roman"/>
                <w:snapToGrid w:val="0"/>
              </w:rPr>
            </w:pPr>
            <w:r>
              <w:rPr>
                <w:rFonts w:ascii="Times New Roman" w:hAnsi="Times New Roman"/>
                <w:snapToGrid w:val="0"/>
              </w:rPr>
              <w:t>Оренбургской области)</w:t>
            </w:r>
          </w:p>
          <w:p w:rsidR="00BF04A9" w:rsidRDefault="00BF04A9">
            <w:pPr>
              <w:widowControl w:val="0"/>
              <w:jc w:val="center"/>
              <w:rPr>
                <w:rFonts w:ascii="Times New Roman" w:hAnsi="Times New Roman"/>
                <w:snapToGrid w:val="0"/>
              </w:rPr>
            </w:pPr>
          </w:p>
          <w:p w:rsidR="00BF04A9" w:rsidRPr="00BF04A9" w:rsidRDefault="00BF04A9">
            <w:pPr>
              <w:widowControl w:val="0"/>
              <w:jc w:val="center"/>
              <w:rPr>
                <w:rFonts w:ascii="Times New Roman" w:hAnsi="Times New Roman"/>
                <w:b/>
                <w:snapToGrid w:val="0"/>
              </w:rPr>
            </w:pPr>
            <w:r w:rsidRPr="00BF04A9">
              <w:rPr>
                <w:rFonts w:ascii="Times New Roman" w:hAnsi="Times New Roman"/>
                <w:b/>
                <w:snapToGrid w:val="0"/>
              </w:rPr>
              <w:t>Юго-Западный территориальный</w:t>
            </w:r>
          </w:p>
          <w:p w:rsidR="00BF04A9" w:rsidRPr="00BF04A9" w:rsidRDefault="00BF04A9">
            <w:pPr>
              <w:widowControl w:val="0"/>
              <w:jc w:val="center"/>
              <w:rPr>
                <w:rFonts w:ascii="Times New Roman" w:hAnsi="Times New Roman"/>
                <w:b/>
                <w:snapToGrid w:val="0"/>
              </w:rPr>
            </w:pPr>
            <w:r w:rsidRPr="00BF04A9">
              <w:rPr>
                <w:rFonts w:ascii="Times New Roman" w:hAnsi="Times New Roman"/>
                <w:b/>
                <w:snapToGrid w:val="0"/>
              </w:rPr>
              <w:t xml:space="preserve"> отдел</w:t>
            </w:r>
          </w:p>
          <w:p w:rsidR="00CA5191" w:rsidRDefault="00BF04A9">
            <w:pPr>
              <w:widowControl w:val="0"/>
              <w:jc w:val="center"/>
              <w:rPr>
                <w:rFonts w:ascii="Times New Roman" w:hAnsi="Times New Roman"/>
                <w:sz w:val="18"/>
                <w:szCs w:val="20"/>
              </w:rPr>
            </w:pPr>
            <w:r>
              <w:rPr>
                <w:rFonts w:ascii="Times New Roman" w:hAnsi="Times New Roman"/>
                <w:sz w:val="18"/>
                <w:szCs w:val="20"/>
              </w:rPr>
              <w:t>Молодежная</w:t>
            </w:r>
            <w:r w:rsidR="00820109">
              <w:rPr>
                <w:rFonts w:ascii="Times New Roman" w:hAnsi="Times New Roman"/>
                <w:sz w:val="18"/>
                <w:szCs w:val="20"/>
              </w:rPr>
              <w:t xml:space="preserve"> ул., д. </w:t>
            </w:r>
            <w:r>
              <w:rPr>
                <w:rFonts w:ascii="Times New Roman" w:hAnsi="Times New Roman"/>
                <w:sz w:val="18"/>
                <w:szCs w:val="20"/>
              </w:rPr>
              <w:t>47</w:t>
            </w:r>
            <w:r w:rsidR="00820109">
              <w:rPr>
                <w:rFonts w:ascii="Times New Roman" w:hAnsi="Times New Roman"/>
                <w:sz w:val="18"/>
                <w:szCs w:val="20"/>
              </w:rPr>
              <w:t xml:space="preserve">, г. </w:t>
            </w:r>
            <w:r>
              <w:rPr>
                <w:rFonts w:ascii="Times New Roman" w:hAnsi="Times New Roman"/>
                <w:sz w:val="18"/>
                <w:szCs w:val="20"/>
              </w:rPr>
              <w:t>Сорочинск</w:t>
            </w:r>
            <w:r w:rsidR="00820109">
              <w:rPr>
                <w:rFonts w:ascii="Times New Roman" w:hAnsi="Times New Roman"/>
                <w:sz w:val="18"/>
                <w:szCs w:val="20"/>
              </w:rPr>
              <w:t xml:space="preserve">, </w:t>
            </w:r>
          </w:p>
          <w:p w:rsidR="00820109" w:rsidRDefault="00CA5191">
            <w:pPr>
              <w:widowControl w:val="0"/>
              <w:jc w:val="center"/>
              <w:rPr>
                <w:rFonts w:ascii="Times New Roman" w:hAnsi="Times New Roman"/>
                <w:sz w:val="18"/>
                <w:szCs w:val="20"/>
              </w:rPr>
            </w:pPr>
            <w:r>
              <w:rPr>
                <w:rFonts w:ascii="Times New Roman" w:hAnsi="Times New Roman"/>
                <w:sz w:val="18"/>
                <w:szCs w:val="20"/>
              </w:rPr>
              <w:t xml:space="preserve">Оренбургская область, </w:t>
            </w:r>
            <w:r w:rsidR="00820109">
              <w:rPr>
                <w:rFonts w:ascii="Times New Roman" w:hAnsi="Times New Roman"/>
                <w:sz w:val="18"/>
                <w:szCs w:val="20"/>
              </w:rPr>
              <w:t>46</w:t>
            </w:r>
            <w:r w:rsidR="00BF04A9">
              <w:rPr>
                <w:rFonts w:ascii="Times New Roman" w:hAnsi="Times New Roman"/>
                <w:sz w:val="18"/>
                <w:szCs w:val="20"/>
              </w:rPr>
              <w:t>1906</w:t>
            </w:r>
          </w:p>
          <w:p w:rsidR="00820109" w:rsidRDefault="00820109">
            <w:pPr>
              <w:widowControl w:val="0"/>
              <w:jc w:val="center"/>
              <w:rPr>
                <w:rFonts w:ascii="Times New Roman" w:hAnsi="Times New Roman"/>
                <w:sz w:val="18"/>
                <w:szCs w:val="20"/>
              </w:rPr>
            </w:pPr>
            <w:r>
              <w:rPr>
                <w:rFonts w:ascii="Times New Roman" w:hAnsi="Times New Roman"/>
                <w:sz w:val="18"/>
                <w:szCs w:val="20"/>
              </w:rPr>
              <w:t>Тел.: (353</w:t>
            </w:r>
            <w:r w:rsidR="00BF04A9">
              <w:rPr>
                <w:rFonts w:ascii="Times New Roman" w:hAnsi="Times New Roman"/>
                <w:sz w:val="18"/>
                <w:szCs w:val="20"/>
              </w:rPr>
              <w:t>46</w:t>
            </w:r>
            <w:r>
              <w:rPr>
                <w:rFonts w:ascii="Times New Roman" w:hAnsi="Times New Roman"/>
                <w:sz w:val="18"/>
                <w:szCs w:val="20"/>
              </w:rPr>
              <w:t xml:space="preserve">) </w:t>
            </w:r>
            <w:r w:rsidR="00BF04A9">
              <w:rPr>
                <w:rFonts w:ascii="Times New Roman" w:hAnsi="Times New Roman"/>
                <w:sz w:val="18"/>
                <w:szCs w:val="20"/>
              </w:rPr>
              <w:t>4-59-32</w:t>
            </w:r>
            <w:r>
              <w:rPr>
                <w:rFonts w:ascii="Times New Roman" w:hAnsi="Times New Roman"/>
                <w:sz w:val="18"/>
                <w:szCs w:val="20"/>
              </w:rPr>
              <w:t xml:space="preserve">, Факс: </w:t>
            </w:r>
            <w:r w:rsidR="00BF04A9">
              <w:rPr>
                <w:rFonts w:ascii="Times New Roman" w:hAnsi="Times New Roman"/>
                <w:sz w:val="18"/>
                <w:szCs w:val="20"/>
              </w:rPr>
              <w:t>4-54-42</w:t>
            </w:r>
          </w:p>
          <w:p w:rsidR="00BF04A9" w:rsidRPr="001025FB" w:rsidRDefault="00820109" w:rsidP="00BF04A9">
            <w:pPr>
              <w:widowControl w:val="0"/>
              <w:ind w:right="-108"/>
              <w:jc w:val="center"/>
              <w:rPr>
                <w:rFonts w:ascii="Times New Roman" w:hAnsi="Times New Roman" w:cs="Arial"/>
                <w:sz w:val="20"/>
                <w:szCs w:val="20"/>
              </w:rPr>
            </w:pPr>
            <w:r>
              <w:rPr>
                <w:rFonts w:ascii="Times New Roman" w:hAnsi="Times New Roman"/>
                <w:sz w:val="20"/>
                <w:szCs w:val="20"/>
                <w:lang w:val="en-US"/>
              </w:rPr>
              <w:t>E</w:t>
            </w:r>
            <w:r>
              <w:rPr>
                <w:rFonts w:ascii="Times New Roman" w:hAnsi="Times New Roman"/>
                <w:sz w:val="20"/>
                <w:szCs w:val="20"/>
              </w:rPr>
              <w:t>-</w:t>
            </w:r>
            <w:r>
              <w:rPr>
                <w:rFonts w:ascii="Times New Roman" w:hAnsi="Times New Roman"/>
                <w:sz w:val="20"/>
                <w:szCs w:val="20"/>
                <w:lang w:val="en-US"/>
              </w:rPr>
              <w:t>Mail</w:t>
            </w:r>
            <w:r>
              <w:rPr>
                <w:rFonts w:ascii="Times New Roman" w:hAnsi="Times New Roman"/>
                <w:sz w:val="20"/>
                <w:szCs w:val="20"/>
              </w:rPr>
              <w:t xml:space="preserve">: </w:t>
            </w:r>
            <w:r w:rsidR="00BF04A9" w:rsidRPr="001025FB">
              <w:rPr>
                <w:rFonts w:ascii="Times New Roman" w:hAnsi="Times New Roman" w:cs="Arial"/>
                <w:sz w:val="20"/>
                <w:szCs w:val="20"/>
                <w:lang w:val="en-US"/>
              </w:rPr>
              <w:t>yuzto</w:t>
            </w:r>
            <w:r w:rsidR="00BF04A9" w:rsidRPr="001025FB">
              <w:rPr>
                <w:rFonts w:ascii="Times New Roman" w:hAnsi="Times New Roman" w:cs="Arial"/>
                <w:sz w:val="20"/>
                <w:szCs w:val="20"/>
              </w:rPr>
              <w:t>@56.</w:t>
            </w:r>
            <w:r w:rsidR="00BF04A9" w:rsidRPr="001025FB">
              <w:rPr>
                <w:rFonts w:ascii="Times New Roman" w:hAnsi="Times New Roman" w:cs="Arial"/>
                <w:sz w:val="20"/>
                <w:szCs w:val="20"/>
                <w:lang w:val="en-US"/>
              </w:rPr>
              <w:t>rospotrebnadzor</w:t>
            </w:r>
            <w:r w:rsidR="00BF04A9" w:rsidRPr="001025FB">
              <w:rPr>
                <w:rFonts w:ascii="Times New Roman" w:hAnsi="Times New Roman" w:cs="Arial"/>
                <w:sz w:val="20"/>
                <w:szCs w:val="20"/>
              </w:rPr>
              <w:t>.</w:t>
            </w:r>
            <w:r w:rsidR="00BF04A9" w:rsidRPr="001025FB">
              <w:rPr>
                <w:rFonts w:ascii="Times New Roman" w:hAnsi="Times New Roman" w:cs="Arial"/>
                <w:sz w:val="20"/>
                <w:szCs w:val="20"/>
                <w:lang w:val="en-US"/>
              </w:rPr>
              <w:t>ru</w:t>
            </w:r>
          </w:p>
          <w:p w:rsidR="00820109" w:rsidRDefault="00820109">
            <w:pPr>
              <w:widowControl w:val="0"/>
              <w:jc w:val="center"/>
              <w:rPr>
                <w:rFonts w:ascii="Times New Roman" w:hAnsi="Times New Roman"/>
                <w:snapToGrid w:val="0"/>
                <w:sz w:val="20"/>
                <w:szCs w:val="20"/>
              </w:rPr>
            </w:pPr>
            <w:r>
              <w:rPr>
                <w:rFonts w:ascii="Times New Roman" w:hAnsi="Times New Roman"/>
                <w:snapToGrid w:val="0"/>
                <w:sz w:val="20"/>
                <w:szCs w:val="20"/>
              </w:rPr>
              <w:t>ОКПО  76135607, ОГРН 1055610009718</w:t>
            </w:r>
          </w:p>
          <w:p w:rsidR="00820109" w:rsidRDefault="00820109">
            <w:pPr>
              <w:widowControl w:val="0"/>
              <w:jc w:val="center"/>
              <w:rPr>
                <w:rFonts w:ascii="Times New Roman" w:hAnsi="Times New Roman"/>
                <w:snapToGrid w:val="0"/>
                <w:sz w:val="20"/>
                <w:szCs w:val="20"/>
              </w:rPr>
            </w:pPr>
            <w:r>
              <w:rPr>
                <w:rFonts w:ascii="Times New Roman" w:hAnsi="Times New Roman"/>
                <w:snapToGrid w:val="0"/>
                <w:sz w:val="20"/>
                <w:szCs w:val="20"/>
              </w:rPr>
              <w:t>ИНН/КПП 5610086110/561001001</w:t>
            </w:r>
          </w:p>
          <w:p w:rsidR="00820109" w:rsidRPr="008028CD" w:rsidRDefault="00E63590">
            <w:pPr>
              <w:jc w:val="both"/>
              <w:rPr>
                <w:rFonts w:ascii="Times New Roman" w:hAnsi="Times New Roman"/>
                <w:sz w:val="20"/>
                <w:szCs w:val="20"/>
                <w:u w:val="single"/>
              </w:rPr>
            </w:pPr>
            <w:r>
              <w:rPr>
                <w:rFonts w:ascii="Times New Roman" w:hAnsi="Times New Roman"/>
                <w:sz w:val="20"/>
                <w:szCs w:val="20"/>
                <w:u w:val="single"/>
              </w:rPr>
              <w:t>16.12</w:t>
            </w:r>
            <w:r w:rsidR="00076AAE">
              <w:rPr>
                <w:rFonts w:ascii="Times New Roman" w:hAnsi="Times New Roman"/>
                <w:sz w:val="20"/>
                <w:szCs w:val="20"/>
                <w:u w:val="single"/>
              </w:rPr>
              <w:t>.2020г</w:t>
            </w:r>
            <w:r w:rsidR="00A5050D">
              <w:rPr>
                <w:rFonts w:ascii="Times New Roman" w:hAnsi="Times New Roman"/>
                <w:sz w:val="20"/>
                <w:szCs w:val="20"/>
              </w:rPr>
              <w:t xml:space="preserve">.   № </w:t>
            </w:r>
            <w:r w:rsidR="008028CD" w:rsidRPr="008028CD">
              <w:rPr>
                <w:rFonts w:ascii="Times New Roman" w:hAnsi="Times New Roman"/>
                <w:sz w:val="20"/>
                <w:szCs w:val="20"/>
                <w:u w:val="single"/>
              </w:rPr>
              <w:t>1413</w:t>
            </w:r>
            <w:r w:rsidR="00820109" w:rsidRPr="008028CD">
              <w:rPr>
                <w:rFonts w:ascii="Times New Roman" w:hAnsi="Times New Roman"/>
                <w:sz w:val="20"/>
                <w:szCs w:val="20"/>
                <w:u w:val="single"/>
              </w:rPr>
              <w:t>_</w:t>
            </w:r>
          </w:p>
          <w:p w:rsidR="00820109" w:rsidRDefault="00820109" w:rsidP="00076AAE">
            <w:pPr>
              <w:rPr>
                <w:rFonts w:ascii="Times New Roman" w:hAnsi="Times New Roman"/>
              </w:rPr>
            </w:pPr>
            <w:r>
              <w:rPr>
                <w:rFonts w:ascii="Times New Roman" w:hAnsi="Times New Roman"/>
                <w:sz w:val="20"/>
                <w:szCs w:val="20"/>
              </w:rPr>
              <w:t xml:space="preserve">На № </w:t>
            </w:r>
            <w:r w:rsidR="000C74C3">
              <w:rPr>
                <w:rFonts w:ascii="Times New Roman" w:hAnsi="Times New Roman"/>
                <w:sz w:val="20"/>
                <w:szCs w:val="20"/>
              </w:rPr>
              <w:t xml:space="preserve"> </w:t>
            </w:r>
            <w:r w:rsidR="000C74C3">
              <w:rPr>
                <w:rFonts w:ascii="Times New Roman" w:hAnsi="Times New Roman"/>
                <w:sz w:val="20"/>
                <w:szCs w:val="20"/>
                <w:u w:val="single"/>
              </w:rPr>
              <w:t xml:space="preserve">      ______</w:t>
            </w:r>
            <w:r w:rsidR="000C74C3">
              <w:rPr>
                <w:rFonts w:ascii="Times New Roman" w:hAnsi="Times New Roman"/>
                <w:sz w:val="20"/>
                <w:szCs w:val="20"/>
              </w:rPr>
              <w:t xml:space="preserve">  от    </w:t>
            </w:r>
            <w:r w:rsidR="00076AAE">
              <w:rPr>
                <w:rFonts w:ascii="Times New Roman" w:hAnsi="Times New Roman"/>
                <w:sz w:val="20"/>
                <w:szCs w:val="20"/>
                <w:u w:val="single"/>
              </w:rPr>
              <w:t>_______________</w:t>
            </w:r>
          </w:p>
        </w:tc>
        <w:tc>
          <w:tcPr>
            <w:tcW w:w="2886" w:type="pct"/>
          </w:tcPr>
          <w:p w:rsidR="00820109" w:rsidRDefault="00820109">
            <w:pPr>
              <w:rPr>
                <w:rFonts w:ascii="Times New Roman" w:hAnsi="Times New Roman"/>
                <w:snapToGrid w:val="0"/>
                <w:sz w:val="28"/>
                <w:szCs w:val="28"/>
              </w:rPr>
            </w:pPr>
          </w:p>
          <w:p w:rsidR="00820109" w:rsidRDefault="00820109">
            <w:pPr>
              <w:rPr>
                <w:rFonts w:ascii="Times New Roman" w:hAnsi="Times New Roman"/>
                <w:snapToGrid w:val="0"/>
                <w:sz w:val="28"/>
                <w:szCs w:val="28"/>
              </w:rPr>
            </w:pPr>
          </w:p>
          <w:p w:rsidR="00820109" w:rsidRDefault="00820109">
            <w:pPr>
              <w:rPr>
                <w:rFonts w:ascii="Times New Roman" w:hAnsi="Times New Roman"/>
                <w:snapToGrid w:val="0"/>
                <w:sz w:val="28"/>
                <w:szCs w:val="28"/>
              </w:rPr>
            </w:pPr>
          </w:p>
          <w:p w:rsidR="00820109" w:rsidRDefault="00820109">
            <w:pPr>
              <w:jc w:val="center"/>
              <w:rPr>
                <w:rFonts w:ascii="Times New Roman" w:hAnsi="Times New Roman"/>
                <w:snapToGrid w:val="0"/>
                <w:sz w:val="28"/>
                <w:szCs w:val="28"/>
              </w:rPr>
            </w:pPr>
          </w:p>
          <w:p w:rsidR="00820109" w:rsidRDefault="00820109">
            <w:pPr>
              <w:rPr>
                <w:rFonts w:ascii="Times New Roman" w:hAnsi="Times New Roman"/>
                <w:snapToGrid w:val="0"/>
                <w:sz w:val="28"/>
                <w:szCs w:val="28"/>
              </w:rPr>
            </w:pPr>
          </w:p>
          <w:p w:rsidR="000C1F63" w:rsidRDefault="000C1F63" w:rsidP="00165955">
            <w:pPr>
              <w:jc w:val="both"/>
              <w:rPr>
                <w:rFonts w:ascii="Times New Roman" w:hAnsi="Times New Roman"/>
                <w:sz w:val="28"/>
                <w:szCs w:val="28"/>
              </w:rPr>
            </w:pPr>
          </w:p>
          <w:p w:rsidR="00BF04A9" w:rsidRDefault="00076AAE" w:rsidP="00076AAE">
            <w:pPr>
              <w:jc w:val="both"/>
              <w:rPr>
                <w:rFonts w:ascii="Times New Roman" w:hAnsi="Times New Roman"/>
              </w:rPr>
            </w:pPr>
            <w:r>
              <w:rPr>
                <w:rFonts w:ascii="Times New Roman" w:hAnsi="Times New Roman"/>
                <w:sz w:val="28"/>
                <w:szCs w:val="28"/>
              </w:rPr>
              <w:t>Начальникам отделов образований</w:t>
            </w:r>
          </w:p>
          <w:p w:rsidR="00820109" w:rsidRDefault="00820109">
            <w:pPr>
              <w:ind w:left="971"/>
              <w:rPr>
                <w:rFonts w:ascii="Times New Roman" w:hAnsi="Times New Roman"/>
                <w:snapToGrid w:val="0"/>
                <w:sz w:val="28"/>
                <w:szCs w:val="28"/>
              </w:rPr>
            </w:pPr>
          </w:p>
        </w:tc>
      </w:tr>
    </w:tbl>
    <w:p w:rsidR="00BF04A9" w:rsidRDefault="00BF04A9" w:rsidP="001B2DE8">
      <w:pPr>
        <w:autoSpaceDE w:val="0"/>
        <w:autoSpaceDN w:val="0"/>
        <w:adjustRightInd w:val="0"/>
        <w:jc w:val="both"/>
        <w:rPr>
          <w:rFonts w:ascii="Times New Roman" w:hAnsi="Times New Roman"/>
          <w:sz w:val="28"/>
          <w:szCs w:val="28"/>
        </w:rPr>
      </w:pPr>
    </w:p>
    <w:p w:rsidR="00BF04A9" w:rsidRDefault="00BF04A9" w:rsidP="004446DF">
      <w:pPr>
        <w:autoSpaceDE w:val="0"/>
        <w:autoSpaceDN w:val="0"/>
        <w:adjustRightInd w:val="0"/>
        <w:ind w:firstLine="720"/>
        <w:jc w:val="both"/>
        <w:rPr>
          <w:rFonts w:ascii="Times New Roman" w:hAnsi="Times New Roman"/>
          <w:sz w:val="28"/>
          <w:szCs w:val="28"/>
        </w:rPr>
      </w:pPr>
    </w:p>
    <w:p w:rsidR="00E63590" w:rsidRPr="00E63590" w:rsidRDefault="005455CF" w:rsidP="00E63590">
      <w:pPr>
        <w:autoSpaceDE w:val="0"/>
        <w:autoSpaceDN w:val="0"/>
        <w:adjustRightInd w:val="0"/>
        <w:ind w:firstLine="540"/>
        <w:jc w:val="both"/>
        <w:rPr>
          <w:rFonts w:ascii="Times New Roman" w:hAnsi="Times New Roman"/>
          <w:sz w:val="28"/>
          <w:szCs w:val="28"/>
        </w:rPr>
      </w:pPr>
      <w:r>
        <w:rPr>
          <w:rFonts w:ascii="Times New Roman" w:hAnsi="Times New Roman"/>
          <w:bCs/>
          <w:sz w:val="28"/>
          <w:szCs w:val="28"/>
        </w:rPr>
        <w:t xml:space="preserve">Юго-Западный </w:t>
      </w:r>
      <w:r w:rsidR="00925E90">
        <w:rPr>
          <w:rFonts w:ascii="Times New Roman" w:hAnsi="Times New Roman"/>
          <w:bCs/>
          <w:sz w:val="28"/>
          <w:szCs w:val="28"/>
        </w:rPr>
        <w:t>территориальный отдел Управления Роспотребнадзора по Оренбургской области</w:t>
      </w:r>
      <w:r w:rsidR="00CA5191">
        <w:rPr>
          <w:rFonts w:ascii="Times New Roman" w:hAnsi="Times New Roman"/>
          <w:bCs/>
          <w:sz w:val="28"/>
          <w:szCs w:val="28"/>
        </w:rPr>
        <w:t xml:space="preserve"> напоминаем, что </w:t>
      </w:r>
      <w:hyperlink r:id="rId8" w:history="1">
        <w:r w:rsidR="00E63590" w:rsidRPr="00E63590">
          <w:rPr>
            <w:rFonts w:ascii="Times New Roman" w:hAnsi="Times New Roman"/>
            <w:color w:val="0000FF"/>
            <w:sz w:val="28"/>
            <w:szCs w:val="28"/>
          </w:rPr>
          <w:t>Постановлением</w:t>
        </w:r>
      </w:hyperlink>
      <w:r w:rsidR="00E63590" w:rsidRPr="00E63590">
        <w:rPr>
          <w:rFonts w:ascii="Times New Roman" w:hAnsi="Times New Roman"/>
          <w:sz w:val="28"/>
          <w:szCs w:val="28"/>
        </w:rPr>
        <w:t xml:space="preserve"> Главного государственного санитарного врача Российской Федерации от 27.10.2020 N 32 утверждены санитарно-эпидемиологические правила и нормы </w:t>
      </w:r>
      <w:hyperlink r:id="rId9" w:history="1">
        <w:r w:rsidR="00E63590" w:rsidRPr="00E63590">
          <w:rPr>
            <w:rFonts w:ascii="Times New Roman" w:hAnsi="Times New Roman"/>
            <w:color w:val="0000FF"/>
            <w:sz w:val="28"/>
            <w:szCs w:val="28"/>
          </w:rPr>
          <w:t>СанПиН 2.3/2.4.3590-20</w:t>
        </w:r>
      </w:hyperlink>
      <w:r w:rsidR="00E63590" w:rsidRPr="00E63590">
        <w:rPr>
          <w:rFonts w:ascii="Times New Roman" w:hAnsi="Times New Roman"/>
          <w:sz w:val="28"/>
          <w:szCs w:val="28"/>
        </w:rPr>
        <w:t xml:space="preserve"> "Санитарно-эпидемиологические требования к организации общественного питания населения" (далее СанПиН),  которые начнут действовать с 1 января 2021 года .</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В СанПиН включены требования 17 актов в сфере общественного питания, причем с учетом особенностей питания всех категорий граждан: взрослое, детское население, инвалиды и лица, нуждающиеся в особом питании, а также питание в детских садах, школах, больницах, социальных и специализированных учреждениях, и содержат особенные требования, направленные на снижение риска здоровью детей, обусловленного пищевым фактором, и повышение роли здоровье сберегающей функции питания. При разработке учтен принцип укрупнения и кодификации требований, что привело к их сокращению в 5 раз по сравнению с действующими, при неизменном сохранении обязательных для предотвращения риска для жизни и здоровья санитарно-эпидемиологических требований.</w:t>
      </w:r>
    </w:p>
    <w:p w:rsidR="00E63590" w:rsidRDefault="00E63590" w:rsidP="00E63590">
      <w:pPr>
        <w:autoSpaceDE w:val="0"/>
        <w:autoSpaceDN w:val="0"/>
        <w:adjustRightInd w:val="0"/>
        <w:ind w:firstLine="540"/>
        <w:jc w:val="both"/>
        <w:rPr>
          <w:rFonts w:ascii="Times New Roman" w:hAnsi="Times New Roman"/>
          <w:sz w:val="28"/>
          <w:szCs w:val="28"/>
        </w:rPr>
      </w:pPr>
      <w:r w:rsidRPr="00E63590">
        <w:rPr>
          <w:rFonts w:ascii="Times New Roman" w:hAnsi="Times New Roman"/>
          <w:sz w:val="28"/>
          <w:szCs w:val="28"/>
        </w:rPr>
        <w:t>Правила распространяются на юридических лиц и граждан, в том числе ИП, осуществляющих деятельность по оказанию услуг общественного питания населению.</w:t>
      </w:r>
    </w:p>
    <w:p w:rsidR="0071137D" w:rsidRPr="0071137D" w:rsidRDefault="0071137D" w:rsidP="00E63590">
      <w:pPr>
        <w:autoSpaceDE w:val="0"/>
        <w:autoSpaceDN w:val="0"/>
        <w:adjustRightInd w:val="0"/>
        <w:ind w:firstLine="540"/>
        <w:jc w:val="both"/>
        <w:rPr>
          <w:rFonts w:ascii="Times New Roman" w:hAnsi="Times New Roman"/>
          <w:sz w:val="28"/>
          <w:szCs w:val="28"/>
        </w:rPr>
      </w:pPr>
      <w:r w:rsidRPr="0071137D">
        <w:rPr>
          <w:rFonts w:ascii="Times New Roman" w:eastAsiaTheme="minorHAnsi" w:hAnsi="Times New Roman"/>
          <w:sz w:val="28"/>
          <w:szCs w:val="28"/>
          <w:lang w:eastAsia="en-US"/>
        </w:rPr>
        <w:t xml:space="preserve">Разделом </w:t>
      </w:r>
      <w:r w:rsidRPr="0071137D">
        <w:rPr>
          <w:rFonts w:ascii="Times New Roman" w:eastAsiaTheme="minorHAnsi" w:hAnsi="Times New Roman"/>
          <w:sz w:val="28"/>
          <w:szCs w:val="28"/>
          <w:lang w:val="en-US" w:eastAsia="en-US"/>
        </w:rPr>
        <w:t>II</w:t>
      </w:r>
      <w:r w:rsidRPr="0071137D">
        <w:rPr>
          <w:rFonts w:ascii="Times New Roman" w:eastAsiaTheme="minorHAnsi" w:hAnsi="Times New Roman"/>
          <w:sz w:val="28"/>
          <w:szCs w:val="28"/>
          <w:lang w:eastAsia="en-US"/>
        </w:rPr>
        <w:t xml:space="preserve"> СанПиНа предусмотрены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r w:rsidRPr="0071137D">
        <w:rPr>
          <w:rFonts w:ascii="Times New Roman" w:hAnsi="Times New Roman"/>
          <w:sz w:val="28"/>
          <w:szCs w:val="28"/>
        </w:rPr>
        <w:t>.</w:t>
      </w:r>
    </w:p>
    <w:p w:rsidR="00324C5F" w:rsidRDefault="00324C5F" w:rsidP="00324C5F">
      <w:pPr>
        <w:shd w:val="clear" w:color="auto" w:fill="FFFFFF"/>
        <w:jc w:val="both"/>
        <w:textAlignment w:val="baseline"/>
        <w:outlineLvl w:val="0"/>
        <w:rPr>
          <w:rFonts w:ascii="Times New Roman" w:hAnsi="Times New Roman"/>
          <w:b/>
          <w:bCs/>
          <w:color w:val="2D2D2D"/>
          <w:spacing w:val="2"/>
          <w:kern w:val="36"/>
          <w:sz w:val="28"/>
          <w:szCs w:val="28"/>
        </w:rPr>
      </w:pPr>
      <w:r w:rsidRPr="00324C5F">
        <w:rPr>
          <w:rFonts w:ascii="Times New Roman" w:hAnsi="Times New Roman"/>
          <w:b/>
          <w:bCs/>
          <w:color w:val="2D2D2D"/>
          <w:spacing w:val="2"/>
          <w:kern w:val="36"/>
          <w:sz w:val="28"/>
          <w:szCs w:val="28"/>
        </w:rPr>
        <w:lastRenderedPageBreak/>
        <w:t>В ГОСТе 30389-2013 Услуги общественного питания. Предприятия общественного питания. Классификация и общие требования дан</w:t>
      </w:r>
      <w:r>
        <w:rPr>
          <w:rFonts w:ascii="Times New Roman" w:hAnsi="Times New Roman"/>
          <w:b/>
          <w:bCs/>
          <w:color w:val="2D2D2D"/>
          <w:spacing w:val="2"/>
          <w:kern w:val="36"/>
          <w:sz w:val="28"/>
          <w:szCs w:val="28"/>
        </w:rPr>
        <w:t>ы</w:t>
      </w:r>
      <w:r w:rsidRPr="00324C5F">
        <w:rPr>
          <w:rFonts w:ascii="Times New Roman" w:hAnsi="Times New Roman"/>
          <w:b/>
          <w:bCs/>
          <w:color w:val="2D2D2D"/>
          <w:spacing w:val="2"/>
          <w:kern w:val="36"/>
          <w:sz w:val="28"/>
          <w:szCs w:val="28"/>
        </w:rPr>
        <w:t xml:space="preserve"> определени</w:t>
      </w:r>
      <w:r>
        <w:rPr>
          <w:rFonts w:ascii="Times New Roman" w:hAnsi="Times New Roman"/>
          <w:b/>
          <w:bCs/>
          <w:color w:val="2D2D2D"/>
          <w:spacing w:val="2"/>
          <w:kern w:val="36"/>
          <w:sz w:val="28"/>
          <w:szCs w:val="28"/>
        </w:rPr>
        <w:t>я:</w:t>
      </w:r>
    </w:p>
    <w:p w:rsidR="00324C5F" w:rsidRPr="00324C5F" w:rsidRDefault="00324C5F" w:rsidP="00324C5F">
      <w:pPr>
        <w:shd w:val="clear" w:color="auto" w:fill="FFFFFF"/>
        <w:jc w:val="both"/>
        <w:textAlignment w:val="baseline"/>
        <w:outlineLvl w:val="0"/>
        <w:rPr>
          <w:rFonts w:ascii="Times New Roman" w:hAnsi="Times New Roman"/>
          <w:b/>
          <w:bCs/>
          <w:color w:val="2D2D2D"/>
          <w:spacing w:val="2"/>
          <w:kern w:val="36"/>
          <w:sz w:val="28"/>
          <w:szCs w:val="28"/>
        </w:rPr>
      </w:pPr>
      <w:r w:rsidRPr="00324C5F">
        <w:rPr>
          <w:rFonts w:ascii="Times New Roman" w:hAnsi="Times New Roman"/>
          <w:b/>
          <w:bCs/>
          <w:color w:val="2D2D2D"/>
          <w:spacing w:val="2"/>
          <w:kern w:val="36"/>
          <w:sz w:val="28"/>
          <w:szCs w:val="28"/>
        </w:rPr>
        <w:t xml:space="preserve"> </w:t>
      </w:r>
      <w:r>
        <w:rPr>
          <w:rFonts w:ascii="Times New Roman" w:hAnsi="Times New Roman"/>
          <w:b/>
          <w:bCs/>
          <w:color w:val="2D2D2D"/>
          <w:spacing w:val="2"/>
          <w:sz w:val="28"/>
          <w:szCs w:val="28"/>
          <w:shd w:val="clear" w:color="auto" w:fill="FFFFFF"/>
        </w:rPr>
        <w:t xml:space="preserve">- </w:t>
      </w:r>
      <w:r w:rsidRPr="00324C5F">
        <w:rPr>
          <w:rFonts w:ascii="Times New Roman" w:hAnsi="Times New Roman"/>
          <w:b/>
          <w:bCs/>
          <w:color w:val="2D2D2D"/>
          <w:spacing w:val="2"/>
          <w:sz w:val="28"/>
          <w:szCs w:val="28"/>
          <w:shd w:val="clear" w:color="auto" w:fill="FFFFFF"/>
        </w:rPr>
        <w:t>предприяти</w:t>
      </w:r>
      <w:r>
        <w:rPr>
          <w:rFonts w:ascii="Times New Roman" w:hAnsi="Times New Roman"/>
          <w:b/>
          <w:bCs/>
          <w:color w:val="2D2D2D"/>
          <w:spacing w:val="2"/>
          <w:sz w:val="28"/>
          <w:szCs w:val="28"/>
          <w:shd w:val="clear" w:color="auto" w:fill="FFFFFF"/>
        </w:rPr>
        <w:t>е</w:t>
      </w:r>
      <w:r w:rsidRPr="00324C5F">
        <w:rPr>
          <w:rFonts w:ascii="Times New Roman" w:hAnsi="Times New Roman"/>
          <w:b/>
          <w:bCs/>
          <w:color w:val="2D2D2D"/>
          <w:spacing w:val="2"/>
          <w:sz w:val="28"/>
          <w:szCs w:val="28"/>
          <w:shd w:val="clear" w:color="auto" w:fill="FFFFFF"/>
        </w:rPr>
        <w:t xml:space="preserve"> (объект) общественного питания (предприятие (объект) питания) - </w:t>
      </w:r>
      <w:r w:rsidRPr="00324C5F">
        <w:rPr>
          <w:rFonts w:ascii="Times New Roman" w:hAnsi="Times New Roman"/>
          <w:color w:val="2D2D2D"/>
          <w:spacing w:val="2"/>
          <w:sz w:val="28"/>
          <w:szCs w:val="28"/>
          <w:shd w:val="clear" w:color="auto" w:fill="FFFFFF"/>
        </w:rPr>
        <w:t>Имущественный комплекс, используемый юридическим лицом или индивидуальным предпринимателем для оказания услуг общественного питания, в т.ч. изготовления продукции общественного питания, создания условий для потребления и реализации продукции общественного питания и покупных товаров как на месте изготовления, так и вне его по заказам, а также для оказания разнообразных дополнительных услуг.</w:t>
      </w:r>
      <w:r>
        <w:rPr>
          <w:rFonts w:ascii="Times New Roman" w:hAnsi="Times New Roman"/>
          <w:b/>
          <w:bCs/>
          <w:color w:val="2D2D2D"/>
          <w:spacing w:val="2"/>
          <w:kern w:val="36"/>
          <w:sz w:val="28"/>
          <w:szCs w:val="28"/>
        </w:rPr>
        <w:t xml:space="preserve"> </w:t>
      </w:r>
    </w:p>
    <w:p w:rsidR="00324C5F" w:rsidRDefault="00324C5F" w:rsidP="00E63590">
      <w:pPr>
        <w:autoSpaceDE w:val="0"/>
        <w:autoSpaceDN w:val="0"/>
        <w:adjustRightInd w:val="0"/>
        <w:ind w:firstLine="540"/>
        <w:jc w:val="both"/>
        <w:rPr>
          <w:rFonts w:ascii="Times New Roman" w:hAnsi="Times New Roman"/>
          <w:sz w:val="28"/>
          <w:szCs w:val="28"/>
        </w:rPr>
      </w:pPr>
      <w:r w:rsidRPr="00324C5F">
        <w:rPr>
          <w:rFonts w:ascii="Times New Roman" w:hAnsi="Times New Roman"/>
          <w:sz w:val="28"/>
          <w:szCs w:val="28"/>
        </w:rPr>
        <w:t xml:space="preserve">- </w:t>
      </w:r>
      <w:r w:rsidRPr="00324C5F">
        <w:rPr>
          <w:rFonts w:ascii="Times New Roman" w:hAnsi="Times New Roman"/>
          <w:b/>
          <w:bCs/>
          <w:color w:val="2D2D2D"/>
          <w:spacing w:val="2"/>
          <w:sz w:val="28"/>
          <w:szCs w:val="28"/>
          <w:shd w:val="clear" w:color="auto" w:fill="FFFFFF"/>
        </w:rPr>
        <w:t>буфет:</w:t>
      </w:r>
      <w:r w:rsidRPr="00324C5F">
        <w:rPr>
          <w:rFonts w:ascii="Times New Roman" w:hAnsi="Times New Roman"/>
          <w:color w:val="2D2D2D"/>
          <w:spacing w:val="2"/>
          <w:sz w:val="28"/>
          <w:szCs w:val="28"/>
          <w:shd w:val="clear" w:color="auto" w:fill="FFFFFF"/>
        </w:rPr>
        <w:t> </w:t>
      </w:r>
      <w:r w:rsidR="0071137D">
        <w:rPr>
          <w:rFonts w:ascii="Times New Roman" w:hAnsi="Times New Roman"/>
          <w:color w:val="2D2D2D"/>
          <w:spacing w:val="2"/>
          <w:sz w:val="28"/>
          <w:szCs w:val="28"/>
          <w:shd w:val="clear" w:color="auto" w:fill="FFFFFF"/>
        </w:rPr>
        <w:t>п</w:t>
      </w:r>
      <w:r w:rsidRPr="00324C5F">
        <w:rPr>
          <w:rFonts w:ascii="Times New Roman" w:hAnsi="Times New Roman"/>
          <w:color w:val="2D2D2D"/>
          <w:spacing w:val="2"/>
          <w:sz w:val="28"/>
          <w:szCs w:val="28"/>
          <w:shd w:val="clear" w:color="auto" w:fill="FFFFFF"/>
        </w:rPr>
        <w:t>редприятие (объект) общественного питания, реализующее с потреблением на месте ограниченный ассортимент продукции общественного питания из полуфабрикатов высокой степени готовности, в том числе холодные и горячие блюда, закуски, мучные кулинарные, хлебобулочные и кондитерские изделия, алкогольные и безалкогольные напитки, покупные товары.</w:t>
      </w:r>
    </w:p>
    <w:p w:rsidR="00324C5F" w:rsidRPr="00324C5F" w:rsidRDefault="00324C5F" w:rsidP="00E6359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w:t>
      </w:r>
      <w:r w:rsidRPr="00324C5F">
        <w:rPr>
          <w:rFonts w:ascii="Times New Roman" w:hAnsi="Times New Roman"/>
          <w:b/>
          <w:bCs/>
          <w:color w:val="2D2D2D"/>
          <w:spacing w:val="2"/>
          <w:sz w:val="28"/>
          <w:szCs w:val="28"/>
          <w:shd w:val="clear" w:color="auto" w:fill="FFFFFF"/>
        </w:rPr>
        <w:t>столовая:</w:t>
      </w:r>
      <w:r w:rsidRPr="00324C5F">
        <w:rPr>
          <w:rFonts w:ascii="Times New Roman" w:hAnsi="Times New Roman"/>
          <w:color w:val="2D2D2D"/>
          <w:spacing w:val="2"/>
          <w:sz w:val="28"/>
          <w:szCs w:val="28"/>
          <w:shd w:val="clear" w:color="auto" w:fill="FFFFFF"/>
        </w:rPr>
        <w:t> </w:t>
      </w:r>
      <w:r w:rsidR="0071137D">
        <w:rPr>
          <w:rFonts w:ascii="Times New Roman" w:hAnsi="Times New Roman"/>
          <w:color w:val="2D2D2D"/>
          <w:spacing w:val="2"/>
          <w:sz w:val="28"/>
          <w:szCs w:val="28"/>
          <w:shd w:val="clear" w:color="auto" w:fill="FFFFFF"/>
        </w:rPr>
        <w:t>п</w:t>
      </w:r>
      <w:r w:rsidRPr="00324C5F">
        <w:rPr>
          <w:rFonts w:ascii="Times New Roman" w:hAnsi="Times New Roman"/>
          <w:color w:val="2D2D2D"/>
          <w:spacing w:val="2"/>
          <w:sz w:val="28"/>
          <w:szCs w:val="28"/>
          <w:shd w:val="clear" w:color="auto" w:fill="FFFFFF"/>
        </w:rPr>
        <w:t>редприятие (объект) общественного питания, осуществляющее приготовление и реализацию с потреблением на месте разнообразных блюд и кулинарных изделий в соответствии с меню, различающимся по дням недели.</w:t>
      </w:r>
    </w:p>
    <w:p w:rsidR="0071137D" w:rsidRDefault="0071137D" w:rsidP="00324C5F">
      <w:pPr>
        <w:ind w:firstLine="709"/>
        <w:jc w:val="both"/>
        <w:rPr>
          <w:rFonts w:ascii="Times New Roman" w:hAnsi="Times New Roman"/>
          <w:sz w:val="28"/>
          <w:szCs w:val="28"/>
        </w:rPr>
      </w:pPr>
    </w:p>
    <w:p w:rsidR="00324C5F" w:rsidRDefault="00324C5F" w:rsidP="00324C5F">
      <w:pPr>
        <w:ind w:firstLine="709"/>
        <w:jc w:val="both"/>
        <w:rPr>
          <w:rFonts w:ascii="Times New Roman" w:hAnsi="Times New Roman"/>
          <w:sz w:val="28"/>
          <w:szCs w:val="28"/>
        </w:rPr>
      </w:pPr>
      <w:r w:rsidRPr="00324C5F">
        <w:rPr>
          <w:rFonts w:ascii="Times New Roman" w:hAnsi="Times New Roman"/>
          <w:sz w:val="28"/>
          <w:szCs w:val="28"/>
        </w:rPr>
        <w:t>На предприятиях общественного питания должен быть разработан производственный контроль, основанный на принципах ХАССП (включая организационные мероприятия, лабораторные исследования и испытания). Процедуры ХАССП изложены в техническом регламенте Таможенного союза</w:t>
      </w:r>
      <w:r w:rsidRPr="003A3065">
        <w:rPr>
          <w:sz w:val="28"/>
          <w:szCs w:val="28"/>
        </w:rPr>
        <w:t xml:space="preserve"> </w:t>
      </w:r>
      <w:r w:rsidRPr="00324C5F">
        <w:rPr>
          <w:rFonts w:ascii="Times New Roman" w:hAnsi="Times New Roman"/>
          <w:sz w:val="28"/>
          <w:szCs w:val="28"/>
        </w:rPr>
        <w:t xml:space="preserve">"О безопасности пищевой продукции" (ТР ТС 021/2011). </w:t>
      </w:r>
    </w:p>
    <w:p w:rsidR="00324C5F" w:rsidRPr="00324C5F" w:rsidRDefault="00324C5F" w:rsidP="00324C5F">
      <w:pPr>
        <w:ind w:firstLine="709"/>
        <w:jc w:val="both"/>
        <w:rPr>
          <w:rFonts w:ascii="Times New Roman" w:hAnsi="Times New Roman"/>
          <w:sz w:val="28"/>
          <w:szCs w:val="28"/>
        </w:rPr>
      </w:pPr>
      <w:r w:rsidRPr="00324C5F">
        <w:rPr>
          <w:rFonts w:ascii="Times New Roman" w:hAnsi="Times New Roman"/>
          <w:sz w:val="28"/>
          <w:szCs w:val="28"/>
        </w:rPr>
        <w:t>ХАССП (анализ рисков и критические контрольные точки) - это концепция, предусматривающая систематическую идентификацию, оценку и управление опасными факторами, существенно влияющими на безопасность продукции.</w:t>
      </w:r>
    </w:p>
    <w:p w:rsidR="00324C5F" w:rsidRPr="00324C5F" w:rsidRDefault="00324C5F" w:rsidP="00324C5F">
      <w:pPr>
        <w:ind w:firstLine="709"/>
        <w:jc w:val="center"/>
        <w:rPr>
          <w:rFonts w:ascii="Times New Roman" w:hAnsi="Times New Roman"/>
          <w:sz w:val="28"/>
          <w:szCs w:val="28"/>
          <w:u w:val="single"/>
        </w:rPr>
      </w:pPr>
      <w:r w:rsidRPr="00324C5F">
        <w:rPr>
          <w:rFonts w:ascii="Times New Roman" w:hAnsi="Times New Roman"/>
          <w:sz w:val="28"/>
          <w:szCs w:val="28"/>
          <w:u w:val="single"/>
        </w:rPr>
        <w:t>Принципы разработки системы ХАССП</w:t>
      </w:r>
    </w:p>
    <w:p w:rsidR="00324C5F" w:rsidRPr="00324C5F" w:rsidRDefault="00324C5F" w:rsidP="00324C5F">
      <w:pPr>
        <w:ind w:firstLine="709"/>
        <w:jc w:val="both"/>
        <w:rPr>
          <w:rFonts w:ascii="Times New Roman" w:hAnsi="Times New Roman"/>
          <w:sz w:val="28"/>
          <w:szCs w:val="28"/>
        </w:rPr>
      </w:pPr>
      <w:r w:rsidRPr="00324C5F">
        <w:rPr>
          <w:rFonts w:ascii="Times New Roman" w:hAnsi="Times New Roman"/>
          <w:sz w:val="28"/>
          <w:szCs w:val="28"/>
        </w:rPr>
        <w:t>Система ХАССП должна разрабатываться с учетом семи основных принципов:</w:t>
      </w:r>
    </w:p>
    <w:p w:rsidR="00324C5F" w:rsidRPr="00324C5F" w:rsidRDefault="00324C5F" w:rsidP="00324C5F">
      <w:pPr>
        <w:ind w:firstLine="709"/>
        <w:jc w:val="both"/>
        <w:rPr>
          <w:rFonts w:ascii="Times New Roman" w:hAnsi="Times New Roman"/>
          <w:sz w:val="28"/>
          <w:szCs w:val="28"/>
        </w:rPr>
      </w:pPr>
      <w:r w:rsidRPr="00324C5F">
        <w:rPr>
          <w:rFonts w:ascii="Times New Roman" w:hAnsi="Times New Roman"/>
          <w:sz w:val="28"/>
          <w:szCs w:val="28"/>
        </w:rPr>
        <w:t xml:space="preserve">1 - </w:t>
      </w:r>
      <w:r w:rsidRPr="00324C5F">
        <w:rPr>
          <w:rFonts w:ascii="Times New Roman" w:hAnsi="Times New Roman"/>
          <w:i/>
          <w:sz w:val="28"/>
          <w:szCs w:val="28"/>
        </w:rPr>
        <w:t>идентификация</w:t>
      </w:r>
      <w:r w:rsidRPr="00324C5F">
        <w:rPr>
          <w:rFonts w:ascii="Times New Roman" w:hAnsi="Times New Roman"/>
          <w:sz w:val="28"/>
          <w:szCs w:val="28"/>
        </w:rPr>
        <w:t xml:space="preserve"> рисков (</w:t>
      </w:r>
      <w:r w:rsidRPr="00324C5F">
        <w:rPr>
          <w:rFonts w:ascii="Times New Roman" w:hAnsi="Times New Roman"/>
          <w:i/>
          <w:sz w:val="28"/>
          <w:szCs w:val="28"/>
        </w:rPr>
        <w:t>опасных факторов</w:t>
      </w:r>
      <w:r w:rsidRPr="00324C5F">
        <w:rPr>
          <w:rFonts w:ascii="Times New Roman" w:hAnsi="Times New Roman"/>
          <w:sz w:val="28"/>
          <w:szCs w:val="28"/>
        </w:rPr>
        <w:t xml:space="preserve">), которые сопряжены с производством продуктов питания на всех этапах производства от сырья до конечного продукта (блюда). </w:t>
      </w:r>
    </w:p>
    <w:p w:rsidR="00324C5F" w:rsidRPr="00324C5F" w:rsidRDefault="00324C5F" w:rsidP="00324C5F">
      <w:pPr>
        <w:ind w:firstLine="709"/>
        <w:jc w:val="both"/>
        <w:rPr>
          <w:rFonts w:ascii="Times New Roman" w:hAnsi="Times New Roman"/>
          <w:sz w:val="28"/>
          <w:szCs w:val="28"/>
        </w:rPr>
      </w:pPr>
      <w:r w:rsidRPr="00324C5F">
        <w:rPr>
          <w:rFonts w:ascii="Times New Roman" w:hAnsi="Times New Roman"/>
          <w:sz w:val="28"/>
          <w:szCs w:val="28"/>
        </w:rPr>
        <w:t>На производстве своего предприятия общественного питания необходимо выделить перечень опасных факторов, которые могут повлиять на безопасность изготавливаемой продукции: химических, биологических, физических и факторов среды обитания.</w:t>
      </w:r>
    </w:p>
    <w:p w:rsidR="00324C5F" w:rsidRPr="00324C5F" w:rsidRDefault="00324C5F" w:rsidP="00324C5F">
      <w:pPr>
        <w:ind w:firstLine="709"/>
        <w:jc w:val="both"/>
        <w:rPr>
          <w:rFonts w:ascii="Times New Roman" w:hAnsi="Times New Roman"/>
          <w:sz w:val="28"/>
          <w:szCs w:val="28"/>
        </w:rPr>
      </w:pPr>
      <w:r w:rsidRPr="00324C5F">
        <w:rPr>
          <w:rFonts w:ascii="Times New Roman" w:hAnsi="Times New Roman"/>
          <w:sz w:val="28"/>
          <w:szCs w:val="28"/>
        </w:rPr>
        <w:t xml:space="preserve">2 - </w:t>
      </w:r>
      <w:r w:rsidRPr="00324C5F">
        <w:rPr>
          <w:rFonts w:ascii="Times New Roman" w:hAnsi="Times New Roman"/>
          <w:i/>
          <w:sz w:val="28"/>
          <w:szCs w:val="28"/>
        </w:rPr>
        <w:t>выявление критических контрольных точек</w:t>
      </w:r>
      <w:r w:rsidRPr="00324C5F">
        <w:rPr>
          <w:rFonts w:ascii="Times New Roman" w:hAnsi="Times New Roman"/>
          <w:sz w:val="28"/>
          <w:szCs w:val="28"/>
        </w:rPr>
        <w:t xml:space="preserve"> в производстве для устранения (минимизации) риска или возможности его появления, при этом рассматриваемые операции производства пищевых продуктов могут охватывать поставку сырья, подбор ингредиентов, переработку, хранение, транспортирование, складирование и реализацию;</w:t>
      </w:r>
    </w:p>
    <w:p w:rsidR="00324C5F" w:rsidRPr="00324C5F" w:rsidRDefault="00324C5F" w:rsidP="00324C5F">
      <w:pPr>
        <w:ind w:firstLine="709"/>
        <w:jc w:val="both"/>
        <w:rPr>
          <w:rFonts w:ascii="Times New Roman" w:hAnsi="Times New Roman"/>
          <w:sz w:val="28"/>
          <w:szCs w:val="28"/>
        </w:rPr>
      </w:pPr>
      <w:r w:rsidRPr="00324C5F">
        <w:rPr>
          <w:rFonts w:ascii="Times New Roman" w:hAnsi="Times New Roman"/>
          <w:sz w:val="28"/>
          <w:szCs w:val="28"/>
        </w:rPr>
        <w:t xml:space="preserve">3 - в документах системы ХАССП или технологических инструкциях следует установить и соблюдать </w:t>
      </w:r>
      <w:r w:rsidRPr="00324C5F">
        <w:rPr>
          <w:rFonts w:ascii="Times New Roman" w:hAnsi="Times New Roman"/>
          <w:i/>
          <w:sz w:val="28"/>
          <w:szCs w:val="28"/>
        </w:rPr>
        <w:t>предельные значения параметров</w:t>
      </w:r>
      <w:r w:rsidRPr="00324C5F">
        <w:rPr>
          <w:rFonts w:ascii="Times New Roman" w:hAnsi="Times New Roman"/>
          <w:sz w:val="28"/>
          <w:szCs w:val="28"/>
        </w:rPr>
        <w:t xml:space="preserve"> для подтверждения того, что критическая контрольная точка находится под контролем;</w:t>
      </w:r>
    </w:p>
    <w:p w:rsidR="00324C5F" w:rsidRPr="00324C5F" w:rsidRDefault="00324C5F" w:rsidP="00324C5F">
      <w:pPr>
        <w:ind w:firstLine="709"/>
        <w:jc w:val="both"/>
        <w:rPr>
          <w:rFonts w:ascii="Times New Roman" w:hAnsi="Times New Roman"/>
          <w:sz w:val="28"/>
          <w:szCs w:val="28"/>
        </w:rPr>
      </w:pPr>
      <w:r w:rsidRPr="00324C5F">
        <w:rPr>
          <w:rFonts w:ascii="Times New Roman" w:hAnsi="Times New Roman"/>
          <w:sz w:val="28"/>
          <w:szCs w:val="28"/>
        </w:rPr>
        <w:lastRenderedPageBreak/>
        <w:t xml:space="preserve">4 - разработка системы мониторинга, позволяющая </w:t>
      </w:r>
      <w:r w:rsidRPr="00324C5F">
        <w:rPr>
          <w:rFonts w:ascii="Times New Roman" w:hAnsi="Times New Roman"/>
          <w:i/>
          <w:sz w:val="28"/>
          <w:szCs w:val="28"/>
        </w:rPr>
        <w:t>обеспечить контроль критических контрольных точек</w:t>
      </w:r>
      <w:r w:rsidRPr="00324C5F">
        <w:rPr>
          <w:rFonts w:ascii="Times New Roman" w:hAnsi="Times New Roman"/>
          <w:sz w:val="28"/>
          <w:szCs w:val="28"/>
        </w:rPr>
        <w:t xml:space="preserve"> на основе планируемых мер или наблюдений;</w:t>
      </w:r>
    </w:p>
    <w:p w:rsidR="00324C5F" w:rsidRPr="00324C5F" w:rsidRDefault="00324C5F" w:rsidP="00324C5F">
      <w:pPr>
        <w:ind w:firstLine="709"/>
        <w:jc w:val="both"/>
        <w:rPr>
          <w:rFonts w:ascii="Times New Roman" w:hAnsi="Times New Roman"/>
          <w:sz w:val="28"/>
          <w:szCs w:val="28"/>
        </w:rPr>
      </w:pPr>
      <w:r w:rsidRPr="00324C5F">
        <w:rPr>
          <w:rFonts w:ascii="Times New Roman" w:hAnsi="Times New Roman"/>
          <w:sz w:val="28"/>
          <w:szCs w:val="28"/>
        </w:rPr>
        <w:t xml:space="preserve">5 - </w:t>
      </w:r>
      <w:r w:rsidRPr="00324C5F">
        <w:rPr>
          <w:rFonts w:ascii="Times New Roman" w:hAnsi="Times New Roman"/>
          <w:i/>
          <w:sz w:val="28"/>
          <w:szCs w:val="28"/>
        </w:rPr>
        <w:t>разработка корректирующих действий</w:t>
      </w:r>
      <w:r w:rsidRPr="00324C5F">
        <w:rPr>
          <w:rFonts w:ascii="Times New Roman" w:hAnsi="Times New Roman"/>
          <w:sz w:val="28"/>
          <w:szCs w:val="28"/>
        </w:rPr>
        <w:t xml:space="preserve"> и применение их в случае отрицательных результатов мониторинга;</w:t>
      </w:r>
    </w:p>
    <w:p w:rsidR="00324C5F" w:rsidRPr="00324C5F" w:rsidRDefault="00324C5F" w:rsidP="00324C5F">
      <w:pPr>
        <w:ind w:firstLine="709"/>
        <w:jc w:val="both"/>
        <w:rPr>
          <w:rFonts w:ascii="Times New Roman" w:hAnsi="Times New Roman"/>
          <w:sz w:val="28"/>
          <w:szCs w:val="28"/>
        </w:rPr>
      </w:pPr>
      <w:r w:rsidRPr="00324C5F">
        <w:rPr>
          <w:rFonts w:ascii="Times New Roman" w:hAnsi="Times New Roman"/>
          <w:sz w:val="28"/>
          <w:szCs w:val="28"/>
        </w:rPr>
        <w:t>6 - разработка процедур проверки, которые должны регулярно проводиться для обеспечения эффективности функционирования системы ХАССП;</w:t>
      </w:r>
    </w:p>
    <w:p w:rsidR="00324C5F" w:rsidRPr="00324C5F" w:rsidRDefault="00324C5F" w:rsidP="00324C5F">
      <w:pPr>
        <w:ind w:firstLine="709"/>
        <w:jc w:val="both"/>
        <w:rPr>
          <w:rFonts w:ascii="Times New Roman" w:hAnsi="Times New Roman"/>
          <w:sz w:val="28"/>
          <w:szCs w:val="28"/>
        </w:rPr>
      </w:pPr>
      <w:r w:rsidRPr="00324C5F">
        <w:rPr>
          <w:rFonts w:ascii="Times New Roman" w:hAnsi="Times New Roman"/>
          <w:sz w:val="28"/>
          <w:szCs w:val="28"/>
        </w:rPr>
        <w:t xml:space="preserve">7 - </w:t>
      </w:r>
      <w:r w:rsidRPr="00324C5F">
        <w:rPr>
          <w:rFonts w:ascii="Times New Roman" w:hAnsi="Times New Roman"/>
          <w:i/>
          <w:sz w:val="28"/>
          <w:szCs w:val="28"/>
        </w:rPr>
        <w:t>документирование</w:t>
      </w:r>
      <w:r w:rsidRPr="00324C5F">
        <w:rPr>
          <w:rFonts w:ascii="Times New Roman" w:hAnsi="Times New Roman"/>
          <w:sz w:val="28"/>
          <w:szCs w:val="28"/>
        </w:rPr>
        <w:t xml:space="preserve"> всех процедур системы, форм и способов регистрации данных, относящихся к системе ХАССП.</w:t>
      </w:r>
    </w:p>
    <w:p w:rsidR="00324C5F" w:rsidRPr="00324C5F" w:rsidRDefault="00324C5F" w:rsidP="00324C5F">
      <w:pPr>
        <w:ind w:firstLine="709"/>
        <w:jc w:val="both"/>
        <w:rPr>
          <w:rFonts w:ascii="Times New Roman" w:hAnsi="Times New Roman"/>
          <w:sz w:val="28"/>
          <w:szCs w:val="28"/>
        </w:rPr>
      </w:pPr>
      <w:r w:rsidRPr="00324C5F">
        <w:rPr>
          <w:rFonts w:ascii="Times New Roman" w:hAnsi="Times New Roman"/>
          <w:sz w:val="28"/>
          <w:szCs w:val="28"/>
        </w:rPr>
        <w:t>Подробнее с принципами разработки ХАССП можно ознакомиться в ГОСТ Р 51705.1-2001. «Государственный стандарт Российской Федерации. Системы качества. Управление качеством пищевых продуктов на основе принципов ХАССП. Общие требования».</w:t>
      </w:r>
    </w:p>
    <w:p w:rsidR="00324C5F" w:rsidRDefault="00324C5F" w:rsidP="00324C5F">
      <w:pPr>
        <w:ind w:firstLine="709"/>
        <w:jc w:val="both"/>
        <w:rPr>
          <w:rFonts w:ascii="Times New Roman" w:hAnsi="Times New Roman"/>
          <w:sz w:val="28"/>
          <w:szCs w:val="28"/>
        </w:rPr>
      </w:pPr>
    </w:p>
    <w:p w:rsidR="00324C5F" w:rsidRDefault="00324C5F" w:rsidP="00324C5F">
      <w:pPr>
        <w:ind w:firstLine="709"/>
        <w:jc w:val="both"/>
        <w:rPr>
          <w:sz w:val="28"/>
          <w:szCs w:val="28"/>
        </w:rPr>
      </w:pPr>
      <w:r w:rsidRPr="00324C5F">
        <w:rPr>
          <w:rFonts w:ascii="Times New Roman" w:hAnsi="Times New Roman"/>
          <w:sz w:val="28"/>
          <w:szCs w:val="28"/>
        </w:rPr>
        <w:t>При реализации пищевой продукции предприятиями общественного питания вне этих предприятий без оказания услуг общественного питания должны быть документы, подтверждающие их соответствие обязательным требованиям (свидетельство о государственной регистрации, декларация о соответствии). Предоставление этих документов не требуется при реализации блюд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324C5F" w:rsidRPr="00E63590" w:rsidRDefault="00324C5F" w:rsidP="00E63590">
      <w:pPr>
        <w:autoSpaceDE w:val="0"/>
        <w:autoSpaceDN w:val="0"/>
        <w:adjustRightInd w:val="0"/>
        <w:ind w:firstLine="540"/>
        <w:jc w:val="both"/>
        <w:rPr>
          <w:rFonts w:ascii="Times New Roman" w:hAnsi="Times New Roman"/>
          <w:sz w:val="28"/>
          <w:szCs w:val="28"/>
        </w:rPr>
      </w:pPr>
    </w:p>
    <w:p w:rsidR="00E63590" w:rsidRPr="00E63590" w:rsidRDefault="0071137D" w:rsidP="00E63590">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В разделе </w:t>
      </w:r>
      <w:r w:rsidR="00E63590" w:rsidRPr="00E63590">
        <w:rPr>
          <w:rFonts w:ascii="Times New Roman" w:hAnsi="Times New Roman"/>
          <w:sz w:val="28"/>
          <w:szCs w:val="28"/>
        </w:rPr>
        <w:t xml:space="preserve"> </w:t>
      </w:r>
      <w:r w:rsidRPr="00E63590">
        <w:rPr>
          <w:rFonts w:ascii="Times New Roman" w:hAnsi="Times New Roman"/>
          <w:sz w:val="28"/>
          <w:szCs w:val="28"/>
          <w:lang w:val="en-US"/>
        </w:rPr>
        <w:t>VIII</w:t>
      </w:r>
      <w:r w:rsidRPr="00E63590">
        <w:rPr>
          <w:rFonts w:ascii="Times New Roman" w:hAnsi="Times New Roman"/>
          <w:sz w:val="28"/>
          <w:szCs w:val="28"/>
        </w:rPr>
        <w:t xml:space="preserve"> </w:t>
      </w:r>
      <w:r w:rsidR="00E63590" w:rsidRPr="00E63590">
        <w:rPr>
          <w:rFonts w:ascii="Times New Roman" w:hAnsi="Times New Roman"/>
          <w:sz w:val="28"/>
          <w:szCs w:val="28"/>
        </w:rPr>
        <w:t>СанПиН</w:t>
      </w:r>
      <w:r>
        <w:rPr>
          <w:rFonts w:ascii="Times New Roman" w:hAnsi="Times New Roman"/>
          <w:sz w:val="28"/>
          <w:szCs w:val="28"/>
        </w:rPr>
        <w:t>а</w:t>
      </w:r>
      <w:r w:rsidR="00E63590" w:rsidRPr="00E63590">
        <w:rPr>
          <w:rFonts w:ascii="Times New Roman" w:hAnsi="Times New Roman"/>
          <w:sz w:val="28"/>
          <w:szCs w:val="28"/>
        </w:rPr>
        <w:t xml:space="preserve"> прив</w:t>
      </w:r>
      <w:r>
        <w:rPr>
          <w:rFonts w:ascii="Times New Roman" w:hAnsi="Times New Roman"/>
          <w:sz w:val="28"/>
          <w:szCs w:val="28"/>
        </w:rPr>
        <w:t>едены</w:t>
      </w:r>
      <w:r w:rsidR="00E63590" w:rsidRPr="00E63590">
        <w:rPr>
          <w:rFonts w:ascii="Times New Roman" w:hAnsi="Times New Roman"/>
          <w:sz w:val="28"/>
          <w:szCs w:val="28"/>
        </w:rPr>
        <w:t xml:space="preserve">  </w:t>
      </w:r>
      <w:hyperlink r:id="rId10" w:history="1">
        <w:r w:rsidR="00E63590" w:rsidRPr="00E63590">
          <w:rPr>
            <w:rFonts w:ascii="Times New Roman" w:hAnsi="Times New Roman"/>
            <w:color w:val="0000FF"/>
            <w:sz w:val="28"/>
            <w:szCs w:val="28"/>
          </w:rPr>
          <w:t>особенности</w:t>
        </w:r>
      </w:hyperlink>
      <w:r w:rsidR="00E63590" w:rsidRPr="00E63590">
        <w:rPr>
          <w:rFonts w:ascii="Times New Roman" w:hAnsi="Times New Roman"/>
          <w:sz w:val="28"/>
          <w:szCs w:val="28"/>
        </w:rPr>
        <w:t xml:space="preserve"> организации общественного питания детей:</w:t>
      </w:r>
    </w:p>
    <w:p w:rsidR="00E63590" w:rsidRPr="00E63590" w:rsidRDefault="00E63590" w:rsidP="00E63590">
      <w:pPr>
        <w:autoSpaceDE w:val="0"/>
        <w:autoSpaceDN w:val="0"/>
        <w:adjustRightInd w:val="0"/>
        <w:jc w:val="both"/>
        <w:rPr>
          <w:rFonts w:ascii="Times New Roman" w:hAnsi="Times New Roman"/>
          <w:sz w:val="28"/>
          <w:szCs w:val="28"/>
        </w:rPr>
      </w:pPr>
      <w:r w:rsidRPr="00E63590">
        <w:rPr>
          <w:rFonts w:ascii="Times New Roman" w:hAnsi="Times New Roman"/>
          <w:sz w:val="28"/>
          <w:szCs w:val="28"/>
        </w:rPr>
        <w:t xml:space="preserve">          8.1 </w:t>
      </w:r>
      <w:r w:rsidRPr="00E63590">
        <w:rPr>
          <w:rFonts w:ascii="Times New Roman" w:hAnsi="Times New Roman"/>
          <w:sz w:val="28"/>
          <w:szCs w:val="28"/>
          <w:u w:val="single"/>
        </w:rPr>
        <w:t>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w:t>
      </w:r>
      <w:r w:rsidRPr="00E63590">
        <w:rPr>
          <w:rFonts w:ascii="Times New Roman" w:hAnsi="Times New Roman"/>
          <w:sz w:val="28"/>
          <w:szCs w:val="28"/>
        </w:rPr>
        <w:t>,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r:id="rId11" w:history="1">
        <w:r w:rsidRPr="00E63590">
          <w:rPr>
            <w:rFonts w:ascii="Times New Roman" w:hAnsi="Times New Roman"/>
            <w:color w:val="0000FF"/>
            <w:sz w:val="28"/>
            <w:szCs w:val="28"/>
          </w:rPr>
          <w:t>приложениях N 6</w:t>
        </w:r>
      </w:hyperlink>
      <w:r w:rsidRPr="00E63590">
        <w:rPr>
          <w:rFonts w:ascii="Times New Roman" w:hAnsi="Times New Roman"/>
          <w:sz w:val="28"/>
          <w:szCs w:val="28"/>
        </w:rPr>
        <w:t xml:space="preserve"> - </w:t>
      </w:r>
      <w:hyperlink r:id="rId12" w:history="1">
        <w:r w:rsidRPr="00E63590">
          <w:rPr>
            <w:rFonts w:ascii="Times New Roman" w:hAnsi="Times New Roman"/>
            <w:color w:val="0000FF"/>
            <w:sz w:val="28"/>
            <w:szCs w:val="28"/>
          </w:rPr>
          <w:t>13</w:t>
        </w:r>
      </w:hyperlink>
      <w:r w:rsidRPr="00E63590">
        <w:rPr>
          <w:rFonts w:ascii="Times New Roman" w:hAnsi="Times New Roman"/>
          <w:sz w:val="28"/>
          <w:szCs w:val="28"/>
        </w:rP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E63590" w:rsidRPr="00E63590" w:rsidRDefault="00E63590" w:rsidP="00E63590">
      <w:pPr>
        <w:autoSpaceDE w:val="0"/>
        <w:autoSpaceDN w:val="0"/>
        <w:adjustRightInd w:val="0"/>
        <w:jc w:val="both"/>
        <w:outlineLvl w:val="0"/>
        <w:rPr>
          <w:rFonts w:ascii="Times New Roman" w:hAnsi="Times New Roman"/>
          <w:sz w:val="28"/>
          <w:szCs w:val="28"/>
        </w:rPr>
      </w:pPr>
    </w:p>
    <w:p w:rsidR="00E63590" w:rsidRPr="00E63590" w:rsidRDefault="00E63590" w:rsidP="00E63590">
      <w:pPr>
        <w:autoSpaceDE w:val="0"/>
        <w:autoSpaceDN w:val="0"/>
        <w:adjustRightInd w:val="0"/>
        <w:ind w:firstLine="540"/>
        <w:jc w:val="both"/>
        <w:rPr>
          <w:rFonts w:ascii="Times New Roman" w:hAnsi="Times New Roman"/>
          <w:sz w:val="28"/>
          <w:szCs w:val="28"/>
        </w:rPr>
      </w:pPr>
      <w:r w:rsidRPr="00E63590">
        <w:rPr>
          <w:rFonts w:ascii="Times New Roman" w:hAnsi="Times New Roman"/>
          <w:sz w:val="28"/>
          <w:szCs w:val="28"/>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8.1.2.1. При отсутствии второго завтрака калорийность основного завтрака должна быть увеличена на 5% соответственно.</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lastRenderedPageBreak/>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r:id="rId13" w:history="1">
        <w:r w:rsidRPr="00E63590">
          <w:rPr>
            <w:rFonts w:ascii="Times New Roman" w:hAnsi="Times New Roman"/>
            <w:color w:val="0000FF"/>
            <w:sz w:val="28"/>
            <w:szCs w:val="28"/>
          </w:rPr>
          <w:t>таблице N 3</w:t>
        </w:r>
      </w:hyperlink>
      <w:r w:rsidRPr="00E63590">
        <w:rPr>
          <w:rFonts w:ascii="Times New Roman" w:hAnsi="Times New Roman"/>
          <w:sz w:val="28"/>
          <w:szCs w:val="28"/>
        </w:rPr>
        <w:t xml:space="preserve"> приложения N 10 к настоящим Правилам, по каждому приему пищи.</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r:id="rId14" w:history="1">
        <w:r w:rsidRPr="00E63590">
          <w:rPr>
            <w:rFonts w:ascii="Times New Roman" w:hAnsi="Times New Roman"/>
            <w:color w:val="0000FF"/>
            <w:sz w:val="28"/>
            <w:szCs w:val="28"/>
          </w:rPr>
          <w:t>таблице 3</w:t>
        </w:r>
      </w:hyperlink>
      <w:r w:rsidRPr="00E63590">
        <w:rPr>
          <w:rFonts w:ascii="Times New Roman" w:hAnsi="Times New Roman"/>
          <w:sz w:val="28"/>
          <w:szCs w:val="28"/>
        </w:rPr>
        <w:t xml:space="preserve"> приложения N 7 к настоящим Правилам.</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E63590" w:rsidRPr="00E63590" w:rsidRDefault="00E63590" w:rsidP="00E63590">
      <w:pPr>
        <w:autoSpaceDE w:val="0"/>
        <w:autoSpaceDN w:val="0"/>
        <w:adjustRightInd w:val="0"/>
        <w:spacing w:before="220"/>
        <w:ind w:firstLine="540"/>
        <w:jc w:val="both"/>
        <w:rPr>
          <w:rFonts w:ascii="Times New Roman" w:hAnsi="Times New Roman"/>
          <w:b/>
          <w:sz w:val="28"/>
          <w:szCs w:val="28"/>
          <w:u w:val="single"/>
        </w:rPr>
      </w:pPr>
      <w:r w:rsidRPr="00E63590">
        <w:rPr>
          <w:rFonts w:ascii="Times New Roman" w:hAnsi="Times New Roman"/>
          <w:sz w:val="28"/>
          <w:szCs w:val="28"/>
        </w:rPr>
        <w:lastRenderedPageBreak/>
        <w:t xml:space="preserve">8.1.3. </w:t>
      </w:r>
      <w:r w:rsidRPr="00E63590">
        <w:rPr>
          <w:rFonts w:ascii="Times New Roman" w:hAnsi="Times New Roman"/>
          <w:b/>
          <w:sz w:val="28"/>
          <w:szCs w:val="28"/>
          <w:u w:val="single"/>
        </w:rPr>
        <w:t>В организации, в которой организуется питание детей, должно разрабатываться меню. Меню должно утверждаться руководителем организации.</w:t>
      </w:r>
    </w:p>
    <w:p w:rsidR="00E63590" w:rsidRPr="00E63590" w:rsidRDefault="00E63590" w:rsidP="00E63590">
      <w:pPr>
        <w:autoSpaceDE w:val="0"/>
        <w:autoSpaceDN w:val="0"/>
        <w:adjustRightInd w:val="0"/>
        <w:spacing w:before="220"/>
        <w:ind w:firstLine="540"/>
        <w:jc w:val="both"/>
        <w:rPr>
          <w:rFonts w:ascii="Times New Roman" w:hAnsi="Times New Roman"/>
          <w:b/>
          <w:sz w:val="28"/>
          <w:szCs w:val="28"/>
          <w:u w:val="single"/>
        </w:rPr>
      </w:pPr>
      <w:r w:rsidRPr="00E63590">
        <w:rPr>
          <w:rFonts w:ascii="Times New Roman" w:hAnsi="Times New Roman"/>
          <w:b/>
          <w:sz w:val="28"/>
          <w:szCs w:val="28"/>
          <w:u w:val="single"/>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w:t>
      </w:r>
      <w:r w:rsidRPr="00E63590">
        <w:rPr>
          <w:rFonts w:ascii="Times New Roman" w:hAnsi="Times New Roman"/>
          <w:sz w:val="28"/>
          <w:szCs w:val="28"/>
        </w:rPr>
        <w:t xml:space="preserve">, медицинских организациях, организациях социального обслуживания осуществляющих стационарное социальное обслуживание, </w:t>
      </w:r>
      <w:r w:rsidRPr="00E63590">
        <w:rPr>
          <w:rFonts w:ascii="Times New Roman" w:hAnsi="Times New Roman"/>
          <w:b/>
          <w:sz w:val="28"/>
          <w:szCs w:val="28"/>
          <w:u w:val="single"/>
        </w:rPr>
        <w:t>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u w:val="single"/>
        </w:rPr>
      </w:pPr>
      <w:r w:rsidRPr="00E63590">
        <w:rPr>
          <w:rFonts w:ascii="Times New Roman" w:hAnsi="Times New Roman"/>
          <w:sz w:val="28"/>
          <w:szCs w:val="28"/>
          <w:u w:val="single"/>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r:id="rId15" w:history="1">
        <w:r w:rsidRPr="00E63590">
          <w:rPr>
            <w:rFonts w:ascii="Times New Roman" w:hAnsi="Times New Roman"/>
            <w:color w:val="0000FF"/>
            <w:sz w:val="28"/>
            <w:szCs w:val="28"/>
          </w:rPr>
          <w:t>приложении N 8</w:t>
        </w:r>
      </w:hyperlink>
      <w:r w:rsidRPr="00E63590">
        <w:rPr>
          <w:rFonts w:ascii="Times New Roman" w:hAnsi="Times New Roman"/>
          <w:sz w:val="28"/>
          <w:szCs w:val="28"/>
        </w:rPr>
        <w:t xml:space="preserve"> к настоящим Правилам). В палаточных лагерях для детей допускается разработка меню на период до 7 дней.</w:t>
      </w:r>
    </w:p>
    <w:p w:rsidR="00E63590" w:rsidRPr="00E63590" w:rsidRDefault="00E63590" w:rsidP="00E63590">
      <w:pPr>
        <w:autoSpaceDE w:val="0"/>
        <w:autoSpaceDN w:val="0"/>
        <w:adjustRightInd w:val="0"/>
        <w:spacing w:before="220"/>
        <w:ind w:firstLine="540"/>
        <w:jc w:val="both"/>
        <w:rPr>
          <w:rFonts w:ascii="Times New Roman" w:hAnsi="Times New Roman"/>
          <w:b/>
          <w:sz w:val="28"/>
          <w:szCs w:val="28"/>
          <w:u w:val="single"/>
        </w:rPr>
      </w:pPr>
      <w:r w:rsidRPr="00E63590">
        <w:rPr>
          <w:rFonts w:ascii="Times New Roman" w:hAnsi="Times New Roman"/>
          <w:b/>
          <w:sz w:val="28"/>
          <w:szCs w:val="28"/>
          <w:u w:val="single"/>
        </w:rPr>
        <w:t>Питание детей должно осуществляться в соответствии с утвержденным меню.</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r:id="rId16" w:history="1">
        <w:r w:rsidRPr="00E63590">
          <w:rPr>
            <w:rFonts w:ascii="Times New Roman" w:hAnsi="Times New Roman"/>
            <w:color w:val="0000FF"/>
            <w:sz w:val="28"/>
            <w:szCs w:val="28"/>
          </w:rPr>
          <w:t>приложение N 11</w:t>
        </w:r>
      </w:hyperlink>
      <w:r w:rsidRPr="00E63590">
        <w:rPr>
          <w:rFonts w:ascii="Times New Roman" w:hAnsi="Times New Roman"/>
          <w:sz w:val="28"/>
          <w:szCs w:val="28"/>
        </w:rPr>
        <w:t xml:space="preserve"> к настоящим Правилам).</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w:t>
      </w:r>
      <w:r w:rsidRPr="00E63590">
        <w:rPr>
          <w:rFonts w:ascii="Times New Roman" w:hAnsi="Times New Roman"/>
          <w:b/>
          <w:sz w:val="28"/>
          <w:szCs w:val="28"/>
          <w:u w:val="single"/>
        </w:rPr>
        <w:t>Замена витаминизации блюд выдачей детям поливитаминных препаратов не допускается.</w:t>
      </w:r>
      <w:r w:rsidRPr="00E63590">
        <w:rPr>
          <w:rFonts w:ascii="Times New Roman" w:hAnsi="Times New Roman"/>
          <w:sz w:val="28"/>
          <w:szCs w:val="28"/>
        </w:rPr>
        <w:t xml:space="preserve">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lastRenderedPageBreak/>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рекомендации по организации здорового питания детей.</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 xml:space="preserve">8.1.9. Перечень пищевой продукции, которая не допускается при организации питания детей, приведен в </w:t>
      </w:r>
      <w:hyperlink r:id="rId17" w:history="1">
        <w:r w:rsidRPr="00E63590">
          <w:rPr>
            <w:rFonts w:ascii="Times New Roman" w:hAnsi="Times New Roman"/>
            <w:color w:val="0000FF"/>
            <w:sz w:val="28"/>
            <w:szCs w:val="28"/>
          </w:rPr>
          <w:t>приложении N 6</w:t>
        </w:r>
      </w:hyperlink>
      <w:r w:rsidRPr="00E63590">
        <w:rPr>
          <w:rFonts w:ascii="Times New Roman" w:hAnsi="Times New Roman"/>
          <w:sz w:val="28"/>
          <w:szCs w:val="28"/>
        </w:rPr>
        <w:t xml:space="preserve"> к настоящим Правилам.</w:t>
      </w:r>
    </w:p>
    <w:p w:rsidR="00E63590" w:rsidRPr="00E63590" w:rsidRDefault="00E63590" w:rsidP="00E63590">
      <w:pPr>
        <w:autoSpaceDE w:val="0"/>
        <w:autoSpaceDN w:val="0"/>
        <w:adjustRightInd w:val="0"/>
        <w:spacing w:before="220"/>
        <w:ind w:firstLine="540"/>
        <w:jc w:val="both"/>
        <w:rPr>
          <w:rFonts w:ascii="Times New Roman" w:hAnsi="Times New Roman"/>
          <w:b/>
          <w:sz w:val="28"/>
          <w:szCs w:val="28"/>
          <w:u w:val="single"/>
        </w:rPr>
      </w:pPr>
      <w:r w:rsidRPr="00E63590">
        <w:rPr>
          <w:rFonts w:ascii="Times New Roman" w:hAnsi="Times New Roman"/>
          <w:sz w:val="28"/>
          <w:szCs w:val="28"/>
        </w:rPr>
        <w:t xml:space="preserve">8.1.10. </w:t>
      </w:r>
      <w:r w:rsidRPr="00E63590">
        <w:rPr>
          <w:rFonts w:ascii="Times New Roman" w:hAnsi="Times New Roman"/>
          <w:b/>
          <w:sz w:val="28"/>
          <w:szCs w:val="28"/>
          <w:u w:val="single"/>
        </w:rPr>
        <w:t>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E63590" w:rsidRPr="00E63590" w:rsidRDefault="00E63590" w:rsidP="00E63590">
      <w:pPr>
        <w:autoSpaceDE w:val="0"/>
        <w:autoSpaceDN w:val="0"/>
        <w:adjustRightInd w:val="0"/>
        <w:spacing w:before="220"/>
        <w:ind w:firstLine="540"/>
        <w:jc w:val="both"/>
        <w:rPr>
          <w:rFonts w:ascii="Times New Roman" w:hAnsi="Times New Roman"/>
          <w:b/>
          <w:sz w:val="28"/>
          <w:szCs w:val="28"/>
          <w:u w:val="single"/>
        </w:rPr>
      </w:pPr>
      <w:r w:rsidRPr="00E63590">
        <w:rPr>
          <w:rFonts w:ascii="Times New Roman" w:hAnsi="Times New Roman"/>
          <w:b/>
          <w:sz w:val="28"/>
          <w:szCs w:val="28"/>
          <w:u w:val="single"/>
        </w:rPr>
        <w:t>Суточные пробы должны храниться не менее 48 часов в специально отведенном в холодильнике месте/холодильнике при температуре от +2 °C до +6 °C.</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lastRenderedPageBreak/>
        <w:t>Индивидуальное меню должно быть разработано специалистом-диетологом с учетом заболевания ребенка (по назначениям лечащего врача).</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8.3. При организации дополнительного питания детей в детских организациях должны соблюдаться следующие требования:</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 xml:space="preserve">8.3.1. Ассортимент дополнительного питания (буфетной продукции) должен приниматься с учетом ограничений, изложенных в </w:t>
      </w:r>
      <w:hyperlink r:id="rId18" w:history="1">
        <w:r w:rsidRPr="00E63590">
          <w:rPr>
            <w:rFonts w:ascii="Times New Roman" w:hAnsi="Times New Roman"/>
            <w:color w:val="0000FF"/>
            <w:sz w:val="28"/>
            <w:szCs w:val="28"/>
          </w:rPr>
          <w:t>приложении N 6</w:t>
        </w:r>
      </w:hyperlink>
      <w:r w:rsidRPr="00E63590">
        <w:rPr>
          <w:rFonts w:ascii="Times New Roman" w:hAnsi="Times New Roman"/>
          <w:sz w:val="28"/>
          <w:szCs w:val="28"/>
        </w:rPr>
        <w:t xml:space="preserve"> к настоящим Правилам.</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lastRenderedPageBreak/>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w:t>
      </w:r>
      <w:r>
        <w:rPr>
          <w:rFonts w:ascii="Times New Roman" w:hAnsi="Times New Roman"/>
          <w:sz w:val="28"/>
          <w:szCs w:val="28"/>
        </w:rPr>
        <w:t>чающей обязательным требованиям</w:t>
      </w:r>
      <w:r w:rsidRPr="00E63590">
        <w:rPr>
          <w:rFonts w:ascii="Times New Roman" w:hAnsi="Times New Roman"/>
          <w:sz w:val="28"/>
          <w:szCs w:val="28"/>
        </w:rPr>
        <w:t>.</w:t>
      </w:r>
    </w:p>
    <w:p w:rsidR="00E63590" w:rsidRPr="00E63590" w:rsidRDefault="00E63590" w:rsidP="00E63590">
      <w:pPr>
        <w:autoSpaceDE w:val="0"/>
        <w:autoSpaceDN w:val="0"/>
        <w:adjustRightInd w:val="0"/>
        <w:jc w:val="both"/>
        <w:rPr>
          <w:rFonts w:ascii="Times New Roman" w:hAnsi="Times New Roman"/>
          <w:sz w:val="28"/>
          <w:szCs w:val="28"/>
        </w:rPr>
      </w:pPr>
    </w:p>
    <w:p w:rsidR="00E63590" w:rsidRPr="00E63590" w:rsidRDefault="00E63590" w:rsidP="00E63590">
      <w:pPr>
        <w:autoSpaceDE w:val="0"/>
        <w:autoSpaceDN w:val="0"/>
        <w:adjustRightInd w:val="0"/>
        <w:ind w:firstLine="540"/>
        <w:jc w:val="both"/>
        <w:rPr>
          <w:rFonts w:ascii="Times New Roman" w:hAnsi="Times New Roman"/>
          <w:sz w:val="28"/>
          <w:szCs w:val="28"/>
        </w:rPr>
      </w:pPr>
      <w:r w:rsidRPr="00E63590">
        <w:rPr>
          <w:rFonts w:ascii="Times New Roman" w:hAnsi="Times New Roman"/>
          <w:sz w:val="28"/>
          <w:szCs w:val="28"/>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Чаша фонтанчика должна ежедневно обрабатываться с применением моющих и дезинфицирующих средств.</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w:t>
      </w:r>
    </w:p>
    <w:p w:rsidR="00E63590" w:rsidRPr="00E63590" w:rsidRDefault="00E63590" w:rsidP="00E63590">
      <w:pPr>
        <w:autoSpaceDE w:val="0"/>
        <w:autoSpaceDN w:val="0"/>
        <w:adjustRightInd w:val="0"/>
        <w:jc w:val="both"/>
        <w:rPr>
          <w:rFonts w:ascii="Times New Roman" w:hAnsi="Times New Roman"/>
          <w:sz w:val="28"/>
          <w:szCs w:val="28"/>
        </w:rPr>
      </w:pPr>
    </w:p>
    <w:p w:rsidR="00E63590" w:rsidRPr="00E63590" w:rsidRDefault="00E63590" w:rsidP="00E63590">
      <w:pPr>
        <w:autoSpaceDE w:val="0"/>
        <w:autoSpaceDN w:val="0"/>
        <w:adjustRightInd w:val="0"/>
        <w:ind w:firstLine="540"/>
        <w:jc w:val="both"/>
        <w:rPr>
          <w:rFonts w:ascii="Times New Roman" w:hAnsi="Times New Roman"/>
          <w:sz w:val="28"/>
          <w:szCs w:val="28"/>
        </w:rPr>
      </w:pPr>
      <w:r w:rsidRPr="00E63590">
        <w:rPr>
          <w:rFonts w:ascii="Times New Roman" w:hAnsi="Times New Roman"/>
          <w:sz w:val="28"/>
          <w:szCs w:val="28"/>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8.4.5. Допускается организация питьевого режима с использованием кипяченой питьевой воды, при условии соблюдения следующих требований:</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кипятить воду нужно не менее 5 минут;</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до раздачи детям кипяченая вода должна быть охлаждена до комнатной температуры непосредственно в емкости, где она кипятилась;</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 xml:space="preserve">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w:t>
      </w:r>
      <w:r w:rsidRPr="00E63590">
        <w:rPr>
          <w:rFonts w:ascii="Times New Roman" w:hAnsi="Times New Roman"/>
          <w:sz w:val="28"/>
          <w:szCs w:val="28"/>
        </w:rPr>
        <w:lastRenderedPageBreak/>
        <w:t>отмечаться в графике, ведение которого осуществляется организацией в произвольной форме.</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w:t>
      </w:r>
      <w:r>
        <w:rPr>
          <w:rFonts w:ascii="Times New Roman" w:hAnsi="Times New Roman"/>
          <w:sz w:val="28"/>
          <w:szCs w:val="28"/>
        </w:rPr>
        <w:t>ии требованиями</w:t>
      </w:r>
      <w:r w:rsidRPr="00E63590">
        <w:rPr>
          <w:rFonts w:ascii="Times New Roman" w:hAnsi="Times New Roman"/>
          <w:sz w:val="28"/>
          <w:szCs w:val="28"/>
        </w:rPr>
        <w:t>.</w:t>
      </w:r>
    </w:p>
    <w:p w:rsidR="00E63590" w:rsidRPr="00E63590" w:rsidRDefault="00E63590" w:rsidP="00E63590">
      <w:pPr>
        <w:autoSpaceDE w:val="0"/>
        <w:autoSpaceDN w:val="0"/>
        <w:adjustRightInd w:val="0"/>
        <w:jc w:val="both"/>
        <w:rPr>
          <w:rFonts w:ascii="Times New Roman" w:hAnsi="Times New Roman"/>
          <w:sz w:val="28"/>
          <w:szCs w:val="28"/>
        </w:rPr>
      </w:pPr>
    </w:p>
    <w:p w:rsidR="00E63590" w:rsidRPr="00E63590" w:rsidRDefault="00E63590" w:rsidP="00E63590">
      <w:pPr>
        <w:autoSpaceDE w:val="0"/>
        <w:autoSpaceDN w:val="0"/>
        <w:adjustRightInd w:val="0"/>
        <w:ind w:firstLine="540"/>
        <w:jc w:val="both"/>
        <w:rPr>
          <w:rFonts w:ascii="Times New Roman" w:hAnsi="Times New Roman"/>
          <w:sz w:val="28"/>
          <w:szCs w:val="28"/>
        </w:rPr>
      </w:pPr>
      <w:r w:rsidRPr="00E63590">
        <w:rPr>
          <w:rFonts w:ascii="Times New Roman" w:hAnsi="Times New Roman"/>
          <w:sz w:val="28"/>
          <w:szCs w:val="28"/>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8.6.1. Допускается осуществлять питание детей в одном помещении (кухне), предназначенном как для приготовления пищи, так и для ее приема.</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8.6.3. Помещение для приготовления пищи оборудуется необходимым технологическим, холодильным, моечным оборудованием, инвентарем и посудой.</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r:id="rId19" w:history="1">
        <w:r w:rsidRPr="00E63590">
          <w:rPr>
            <w:rFonts w:ascii="Times New Roman" w:hAnsi="Times New Roman"/>
            <w:color w:val="0000FF"/>
            <w:sz w:val="28"/>
            <w:szCs w:val="28"/>
          </w:rPr>
          <w:t>приложении N 2</w:t>
        </w:r>
      </w:hyperlink>
      <w:r w:rsidRPr="00E63590">
        <w:rPr>
          <w:rFonts w:ascii="Times New Roman" w:hAnsi="Times New Roman"/>
          <w:sz w:val="28"/>
          <w:szCs w:val="28"/>
        </w:rPr>
        <w:t xml:space="preserve"> к настоящим Правилам).</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lastRenderedPageBreak/>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lastRenderedPageBreak/>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Для мытья кухонной, столовой посуды и разделочного инвентаря должны быть выделены отдельные промаркированные емкости.</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Сточные воды должны отводиться от кухни и моечных в специальную яму.</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r w:rsidRPr="00E63590">
        <w:rPr>
          <w:rFonts w:ascii="Times New Roman" w:hAnsi="Times New Roman"/>
          <w:sz w:val="28"/>
          <w:szCs w:val="28"/>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E63590" w:rsidRPr="00E63590" w:rsidRDefault="00E63590" w:rsidP="00E63590">
      <w:pPr>
        <w:autoSpaceDE w:val="0"/>
        <w:autoSpaceDN w:val="0"/>
        <w:adjustRightInd w:val="0"/>
        <w:spacing w:before="220"/>
        <w:ind w:firstLine="540"/>
        <w:jc w:val="both"/>
        <w:rPr>
          <w:rFonts w:ascii="Times New Roman" w:hAnsi="Times New Roman"/>
          <w:sz w:val="28"/>
          <w:szCs w:val="28"/>
        </w:rPr>
      </w:pPr>
    </w:p>
    <w:p w:rsidR="000D2D49" w:rsidRDefault="000D2D49" w:rsidP="00651B5F">
      <w:pPr>
        <w:tabs>
          <w:tab w:val="left" w:pos="-851"/>
        </w:tabs>
        <w:jc w:val="both"/>
        <w:rPr>
          <w:rFonts w:ascii="Times New Roman" w:hAnsi="Times New Roman"/>
          <w:sz w:val="28"/>
          <w:szCs w:val="28"/>
        </w:rPr>
      </w:pPr>
    </w:p>
    <w:p w:rsidR="00651B5F" w:rsidRDefault="00651B5F" w:rsidP="009C24AA">
      <w:pPr>
        <w:autoSpaceDE w:val="0"/>
        <w:autoSpaceDN w:val="0"/>
        <w:adjustRightInd w:val="0"/>
        <w:rPr>
          <w:rFonts w:ascii="Times New Roman" w:hAnsi="Times New Roman"/>
          <w:sz w:val="28"/>
          <w:szCs w:val="28"/>
        </w:rPr>
      </w:pPr>
    </w:p>
    <w:p w:rsidR="00820109" w:rsidRDefault="00E63590" w:rsidP="00E63590">
      <w:pPr>
        <w:pStyle w:val="11"/>
        <w:rPr>
          <w:rFonts w:ascii="Times New Roman" w:hAnsi="Times New Roman"/>
          <w:sz w:val="28"/>
          <w:szCs w:val="28"/>
        </w:rPr>
      </w:pPr>
      <w:r>
        <w:rPr>
          <w:rFonts w:ascii="Times New Roman" w:hAnsi="Times New Roman"/>
          <w:sz w:val="28"/>
          <w:szCs w:val="28"/>
        </w:rPr>
        <w:t>Врио н</w:t>
      </w:r>
      <w:r w:rsidR="000C74C3">
        <w:rPr>
          <w:rFonts w:ascii="Times New Roman" w:hAnsi="Times New Roman"/>
          <w:sz w:val="28"/>
          <w:szCs w:val="28"/>
        </w:rPr>
        <w:t>ачальник</w:t>
      </w:r>
      <w:r>
        <w:rPr>
          <w:rFonts w:ascii="Times New Roman" w:hAnsi="Times New Roman"/>
          <w:sz w:val="28"/>
          <w:szCs w:val="28"/>
        </w:rPr>
        <w:t>а</w:t>
      </w:r>
      <w:r w:rsidR="000C74C3">
        <w:rPr>
          <w:rFonts w:ascii="Times New Roman" w:hAnsi="Times New Roman"/>
          <w:sz w:val="28"/>
          <w:szCs w:val="28"/>
        </w:rPr>
        <w:t xml:space="preserve"> </w:t>
      </w:r>
      <w:r w:rsidR="00076AAE">
        <w:rPr>
          <w:rFonts w:ascii="Times New Roman" w:hAnsi="Times New Roman"/>
          <w:sz w:val="28"/>
          <w:szCs w:val="28"/>
        </w:rPr>
        <w:t xml:space="preserve"> отдела            </w:t>
      </w:r>
      <w:r w:rsidR="008028CD">
        <w:rPr>
          <w:noProof/>
          <w:sz w:val="28"/>
          <w:szCs w:val="28"/>
          <w:lang w:eastAsia="ru-RU"/>
        </w:rPr>
        <w:drawing>
          <wp:inline distT="0" distB="0" distL="0" distR="0">
            <wp:extent cx="1371600" cy="8667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srcRect/>
                    <a:stretch>
                      <a:fillRect/>
                    </a:stretch>
                  </pic:blipFill>
                  <pic:spPr bwMode="auto">
                    <a:xfrm>
                      <a:off x="0" y="0"/>
                      <a:ext cx="1371600" cy="866775"/>
                    </a:xfrm>
                    <a:prstGeom prst="rect">
                      <a:avLst/>
                    </a:prstGeom>
                    <a:noFill/>
                    <a:ln w="9525">
                      <a:noFill/>
                      <a:miter lim="800000"/>
                      <a:headEnd/>
                      <a:tailEnd/>
                    </a:ln>
                  </pic:spPr>
                </pic:pic>
              </a:graphicData>
            </a:graphic>
          </wp:inline>
        </w:drawing>
      </w:r>
      <w:r w:rsidR="00076AAE">
        <w:rPr>
          <w:rFonts w:ascii="Times New Roman" w:hAnsi="Times New Roman"/>
          <w:sz w:val="28"/>
          <w:szCs w:val="28"/>
        </w:rPr>
        <w:t xml:space="preserve">      </w:t>
      </w:r>
      <w:r w:rsidR="008028CD">
        <w:rPr>
          <w:rFonts w:ascii="Times New Roman" w:hAnsi="Times New Roman"/>
          <w:sz w:val="28"/>
          <w:szCs w:val="28"/>
        </w:rPr>
        <w:t xml:space="preserve">         </w:t>
      </w:r>
      <w:r w:rsidR="00076AAE">
        <w:rPr>
          <w:rFonts w:ascii="Times New Roman" w:hAnsi="Times New Roman"/>
          <w:sz w:val="28"/>
          <w:szCs w:val="28"/>
        </w:rPr>
        <w:t xml:space="preserve">               </w:t>
      </w:r>
      <w:r>
        <w:rPr>
          <w:rFonts w:ascii="Times New Roman" w:hAnsi="Times New Roman"/>
          <w:sz w:val="28"/>
          <w:szCs w:val="28"/>
        </w:rPr>
        <w:t>Е.В.Борисенков</w:t>
      </w:r>
    </w:p>
    <w:p w:rsidR="00820109" w:rsidRDefault="00820109" w:rsidP="00820109">
      <w:pPr>
        <w:pStyle w:val="11"/>
        <w:jc w:val="both"/>
        <w:rPr>
          <w:rFonts w:ascii="Times New Roman" w:hAnsi="Times New Roman"/>
          <w:sz w:val="25"/>
          <w:szCs w:val="25"/>
        </w:rPr>
      </w:pPr>
    </w:p>
    <w:p w:rsidR="00641BAF" w:rsidRPr="00076AAE" w:rsidRDefault="000C74C3">
      <w:pPr>
        <w:rPr>
          <w:rFonts w:ascii="Times New Roman" w:hAnsi="Times New Roman"/>
        </w:rPr>
      </w:pPr>
      <w:r w:rsidRPr="00076AAE">
        <w:rPr>
          <w:rFonts w:ascii="Times New Roman" w:hAnsi="Times New Roman"/>
        </w:rPr>
        <w:t>Володина Татьяна Александровна</w:t>
      </w:r>
    </w:p>
    <w:p w:rsidR="00641BAF" w:rsidRPr="00076AAE" w:rsidRDefault="00641BAF">
      <w:pPr>
        <w:rPr>
          <w:rFonts w:ascii="Times New Roman" w:hAnsi="Times New Roman"/>
        </w:rPr>
      </w:pPr>
      <w:r w:rsidRPr="00076AAE">
        <w:rPr>
          <w:rFonts w:ascii="Times New Roman" w:hAnsi="Times New Roman"/>
        </w:rPr>
        <w:t>8 (35</w:t>
      </w:r>
      <w:r w:rsidR="000C74C3" w:rsidRPr="00076AAE">
        <w:rPr>
          <w:rFonts w:ascii="Times New Roman" w:hAnsi="Times New Roman"/>
        </w:rPr>
        <w:t>346</w:t>
      </w:r>
      <w:r w:rsidRPr="00076AAE">
        <w:rPr>
          <w:rFonts w:ascii="Times New Roman" w:hAnsi="Times New Roman"/>
        </w:rPr>
        <w:t xml:space="preserve">) </w:t>
      </w:r>
      <w:r w:rsidR="000C74C3" w:rsidRPr="00076AAE">
        <w:rPr>
          <w:rFonts w:ascii="Times New Roman" w:hAnsi="Times New Roman"/>
        </w:rPr>
        <w:t>4-59-3</w:t>
      </w:r>
      <w:r w:rsidR="00076AAE" w:rsidRPr="00076AAE">
        <w:rPr>
          <w:rFonts w:ascii="Times New Roman" w:hAnsi="Times New Roman"/>
        </w:rPr>
        <w:t>2</w:t>
      </w:r>
    </w:p>
    <w:sectPr w:rsidR="00641BAF" w:rsidRPr="00076AAE" w:rsidSect="00E63590">
      <w:headerReference w:type="default" r:id="rId21"/>
      <w:pgSz w:w="11906" w:h="16838" w:code="9"/>
      <w:pgMar w:top="567" w:right="567"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A76" w:rsidRDefault="00633A76" w:rsidP="00E63590">
      <w:r>
        <w:separator/>
      </w:r>
    </w:p>
  </w:endnote>
  <w:endnote w:type="continuationSeparator" w:id="1">
    <w:p w:rsidR="00633A76" w:rsidRDefault="00633A76" w:rsidP="00E63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A76" w:rsidRDefault="00633A76" w:rsidP="00E63590">
      <w:r>
        <w:separator/>
      </w:r>
    </w:p>
  </w:footnote>
  <w:footnote w:type="continuationSeparator" w:id="1">
    <w:p w:rsidR="00633A76" w:rsidRDefault="00633A76" w:rsidP="00E63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6995"/>
      <w:docPartObj>
        <w:docPartGallery w:val="Page Numbers (Top of Page)"/>
        <w:docPartUnique/>
      </w:docPartObj>
    </w:sdtPr>
    <w:sdtEndPr>
      <w:rPr>
        <w:rFonts w:ascii="Times New Roman" w:hAnsi="Times New Roman"/>
      </w:rPr>
    </w:sdtEndPr>
    <w:sdtContent>
      <w:p w:rsidR="00E63590" w:rsidRDefault="00DC5B1F">
        <w:pPr>
          <w:pStyle w:val="a7"/>
          <w:jc w:val="center"/>
        </w:pPr>
        <w:r w:rsidRPr="00E63590">
          <w:rPr>
            <w:rFonts w:ascii="Times New Roman" w:hAnsi="Times New Roman"/>
          </w:rPr>
          <w:fldChar w:fldCharType="begin"/>
        </w:r>
        <w:r w:rsidR="00E63590" w:rsidRPr="00E63590">
          <w:rPr>
            <w:rFonts w:ascii="Times New Roman" w:hAnsi="Times New Roman"/>
          </w:rPr>
          <w:instrText xml:space="preserve"> PAGE   \* MERGEFORMAT </w:instrText>
        </w:r>
        <w:r w:rsidRPr="00E63590">
          <w:rPr>
            <w:rFonts w:ascii="Times New Roman" w:hAnsi="Times New Roman"/>
          </w:rPr>
          <w:fldChar w:fldCharType="separate"/>
        </w:r>
        <w:r w:rsidR="008028CD">
          <w:rPr>
            <w:rFonts w:ascii="Times New Roman" w:hAnsi="Times New Roman"/>
            <w:noProof/>
          </w:rPr>
          <w:t>11</w:t>
        </w:r>
        <w:r w:rsidRPr="00E63590">
          <w:rPr>
            <w:rFonts w:ascii="Times New Roman" w:hAnsi="Times New Roman"/>
          </w:rPr>
          <w:fldChar w:fldCharType="end"/>
        </w:r>
      </w:p>
    </w:sdtContent>
  </w:sdt>
  <w:p w:rsidR="00E63590" w:rsidRDefault="00E635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3EC"/>
    <w:multiLevelType w:val="hybridMultilevel"/>
    <w:tmpl w:val="A2946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BC4CD2"/>
    <w:multiLevelType w:val="hybridMultilevel"/>
    <w:tmpl w:val="B360F6A8"/>
    <w:lvl w:ilvl="0" w:tplc="0419000F">
      <w:start w:val="1"/>
      <w:numFmt w:val="decimal"/>
      <w:lvlText w:val="%1."/>
      <w:lvlJc w:val="left"/>
      <w:pPr>
        <w:ind w:left="1353"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2">
    <w:nsid w:val="77722843"/>
    <w:multiLevelType w:val="hybridMultilevel"/>
    <w:tmpl w:val="87F41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D85926"/>
    <w:multiLevelType w:val="multilevel"/>
    <w:tmpl w:val="7D5EFBA8"/>
    <w:lvl w:ilvl="0">
      <w:start w:val="1"/>
      <w:numFmt w:val="decimal"/>
      <w:lvlText w:val="%1."/>
      <w:lvlJc w:val="left"/>
      <w:pPr>
        <w:tabs>
          <w:tab w:val="num" w:pos="720"/>
        </w:tabs>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458A4"/>
    <w:rsid w:val="00040E8C"/>
    <w:rsid w:val="0005594F"/>
    <w:rsid w:val="0007485D"/>
    <w:rsid w:val="00076AAE"/>
    <w:rsid w:val="00093CD8"/>
    <w:rsid w:val="000C1F63"/>
    <w:rsid w:val="000C74C3"/>
    <w:rsid w:val="000D2D49"/>
    <w:rsid w:val="000D3008"/>
    <w:rsid w:val="000D44FE"/>
    <w:rsid w:val="000D687E"/>
    <w:rsid w:val="001134ED"/>
    <w:rsid w:val="00151CF3"/>
    <w:rsid w:val="00165955"/>
    <w:rsid w:val="001908E5"/>
    <w:rsid w:val="001A4487"/>
    <w:rsid w:val="001B2DE8"/>
    <w:rsid w:val="001C455D"/>
    <w:rsid w:val="00244277"/>
    <w:rsid w:val="002931C9"/>
    <w:rsid w:val="00324C5F"/>
    <w:rsid w:val="004446DF"/>
    <w:rsid w:val="004C2EA0"/>
    <w:rsid w:val="00511AFF"/>
    <w:rsid w:val="005455CF"/>
    <w:rsid w:val="00633A76"/>
    <w:rsid w:val="00641BAF"/>
    <w:rsid w:val="00651B5F"/>
    <w:rsid w:val="00697964"/>
    <w:rsid w:val="006E377F"/>
    <w:rsid w:val="006E7BB5"/>
    <w:rsid w:val="0071137D"/>
    <w:rsid w:val="00767466"/>
    <w:rsid w:val="008028CD"/>
    <w:rsid w:val="00820109"/>
    <w:rsid w:val="008D0532"/>
    <w:rsid w:val="009237E1"/>
    <w:rsid w:val="00925E90"/>
    <w:rsid w:val="0097638C"/>
    <w:rsid w:val="009A381C"/>
    <w:rsid w:val="009C24AA"/>
    <w:rsid w:val="00A5050D"/>
    <w:rsid w:val="00A60055"/>
    <w:rsid w:val="00BB6C3C"/>
    <w:rsid w:val="00BC64E6"/>
    <w:rsid w:val="00BC66A3"/>
    <w:rsid w:val="00BF04A9"/>
    <w:rsid w:val="00CA5191"/>
    <w:rsid w:val="00CF6DA4"/>
    <w:rsid w:val="00D24303"/>
    <w:rsid w:val="00D458A4"/>
    <w:rsid w:val="00D4732C"/>
    <w:rsid w:val="00DC5B1F"/>
    <w:rsid w:val="00E63590"/>
    <w:rsid w:val="00EA52EB"/>
    <w:rsid w:val="00ED3294"/>
    <w:rsid w:val="00F97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109"/>
    <w:pPr>
      <w:spacing w:after="0" w:line="240" w:lineRule="auto"/>
    </w:pPr>
    <w:rPr>
      <w:rFonts w:ascii="Arial" w:eastAsia="Times New Roman" w:hAnsi="Arial" w:cs="Times New Roman"/>
      <w:sz w:val="24"/>
      <w:szCs w:val="24"/>
      <w:lang w:eastAsia="ru-RU"/>
    </w:rPr>
  </w:style>
  <w:style w:type="paragraph" w:styleId="1">
    <w:name w:val="heading 1"/>
    <w:basedOn w:val="a"/>
    <w:link w:val="10"/>
    <w:uiPriority w:val="9"/>
    <w:qFormat/>
    <w:rsid w:val="00324C5F"/>
    <w:pPr>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20109"/>
    <w:rPr>
      <w:rFonts w:ascii="Times New Roman" w:hAnsi="Times New Roman" w:cs="Times New Roman" w:hint="default"/>
      <w:color w:val="0000FF"/>
      <w:u w:val="single"/>
    </w:rPr>
  </w:style>
  <w:style w:type="paragraph" w:customStyle="1" w:styleId="11">
    <w:name w:val="Без интервала1"/>
    <w:uiPriority w:val="99"/>
    <w:rsid w:val="00820109"/>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0D3008"/>
    <w:rPr>
      <w:rFonts w:ascii="Tahoma" w:hAnsi="Tahoma" w:cs="Tahoma"/>
      <w:sz w:val="16"/>
      <w:szCs w:val="16"/>
    </w:rPr>
  </w:style>
  <w:style w:type="character" w:customStyle="1" w:styleId="a5">
    <w:name w:val="Текст выноски Знак"/>
    <w:basedOn w:val="a0"/>
    <w:link w:val="a4"/>
    <w:uiPriority w:val="99"/>
    <w:semiHidden/>
    <w:rsid w:val="000D3008"/>
    <w:rPr>
      <w:rFonts w:ascii="Tahoma" w:eastAsia="Times New Roman" w:hAnsi="Tahoma" w:cs="Tahoma"/>
      <w:sz w:val="16"/>
      <w:szCs w:val="16"/>
      <w:lang w:eastAsia="ru-RU"/>
    </w:rPr>
  </w:style>
  <w:style w:type="paragraph" w:styleId="a6">
    <w:name w:val="List Paragraph"/>
    <w:basedOn w:val="a"/>
    <w:uiPriority w:val="34"/>
    <w:qFormat/>
    <w:rsid w:val="001C455D"/>
    <w:pPr>
      <w:ind w:left="720"/>
      <w:contextualSpacing/>
    </w:pPr>
  </w:style>
  <w:style w:type="paragraph" w:styleId="a7">
    <w:name w:val="header"/>
    <w:basedOn w:val="a"/>
    <w:link w:val="a8"/>
    <w:uiPriority w:val="99"/>
    <w:unhideWhenUsed/>
    <w:rsid w:val="00E63590"/>
    <w:pPr>
      <w:tabs>
        <w:tab w:val="center" w:pos="4677"/>
        <w:tab w:val="right" w:pos="9355"/>
      </w:tabs>
    </w:pPr>
  </w:style>
  <w:style w:type="character" w:customStyle="1" w:styleId="a8">
    <w:name w:val="Верхний колонтитул Знак"/>
    <w:basedOn w:val="a0"/>
    <w:link w:val="a7"/>
    <w:uiPriority w:val="99"/>
    <w:rsid w:val="00E63590"/>
    <w:rPr>
      <w:rFonts w:ascii="Arial" w:eastAsia="Times New Roman" w:hAnsi="Arial" w:cs="Times New Roman"/>
      <w:sz w:val="24"/>
      <w:szCs w:val="24"/>
      <w:lang w:eastAsia="ru-RU"/>
    </w:rPr>
  </w:style>
  <w:style w:type="paragraph" w:styleId="a9">
    <w:name w:val="footer"/>
    <w:basedOn w:val="a"/>
    <w:link w:val="aa"/>
    <w:uiPriority w:val="99"/>
    <w:semiHidden/>
    <w:unhideWhenUsed/>
    <w:rsid w:val="00E63590"/>
    <w:pPr>
      <w:tabs>
        <w:tab w:val="center" w:pos="4677"/>
        <w:tab w:val="right" w:pos="9355"/>
      </w:tabs>
    </w:pPr>
  </w:style>
  <w:style w:type="character" w:customStyle="1" w:styleId="aa">
    <w:name w:val="Нижний колонтитул Знак"/>
    <w:basedOn w:val="a0"/>
    <w:link w:val="a9"/>
    <w:uiPriority w:val="99"/>
    <w:semiHidden/>
    <w:rsid w:val="00E63590"/>
    <w:rPr>
      <w:rFonts w:ascii="Arial" w:eastAsia="Times New Roman" w:hAnsi="Arial" w:cs="Times New Roman"/>
      <w:sz w:val="24"/>
      <w:szCs w:val="24"/>
      <w:lang w:eastAsia="ru-RU"/>
    </w:rPr>
  </w:style>
  <w:style w:type="character" w:customStyle="1" w:styleId="10">
    <w:name w:val="Заголовок 1 Знак"/>
    <w:basedOn w:val="a0"/>
    <w:link w:val="1"/>
    <w:uiPriority w:val="9"/>
    <w:rsid w:val="00324C5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109"/>
    <w:pPr>
      <w:spacing w:after="0" w:line="240" w:lineRule="auto"/>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20109"/>
    <w:rPr>
      <w:rFonts w:ascii="Times New Roman" w:hAnsi="Times New Roman" w:cs="Times New Roman" w:hint="default"/>
      <w:color w:val="0000FF"/>
      <w:u w:val="single"/>
    </w:rPr>
  </w:style>
  <w:style w:type="paragraph" w:customStyle="1" w:styleId="1">
    <w:name w:val="Без интервала1"/>
    <w:uiPriority w:val="99"/>
    <w:rsid w:val="00820109"/>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0D3008"/>
    <w:rPr>
      <w:rFonts w:ascii="Tahoma" w:hAnsi="Tahoma" w:cs="Tahoma"/>
      <w:sz w:val="16"/>
      <w:szCs w:val="16"/>
    </w:rPr>
  </w:style>
  <w:style w:type="character" w:customStyle="1" w:styleId="a5">
    <w:name w:val="Текст выноски Знак"/>
    <w:basedOn w:val="a0"/>
    <w:link w:val="a4"/>
    <w:uiPriority w:val="99"/>
    <w:semiHidden/>
    <w:rsid w:val="000D3008"/>
    <w:rPr>
      <w:rFonts w:ascii="Tahoma" w:eastAsia="Times New Roman" w:hAnsi="Tahoma" w:cs="Tahoma"/>
      <w:sz w:val="16"/>
      <w:szCs w:val="16"/>
      <w:lang w:eastAsia="ru-RU"/>
    </w:rPr>
  </w:style>
  <w:style w:type="paragraph" w:styleId="a6">
    <w:name w:val="List Paragraph"/>
    <w:basedOn w:val="a"/>
    <w:uiPriority w:val="34"/>
    <w:qFormat/>
    <w:rsid w:val="001C455D"/>
    <w:pPr>
      <w:ind w:left="720"/>
      <w:contextualSpacing/>
    </w:pPr>
  </w:style>
</w:styles>
</file>

<file path=word/webSettings.xml><?xml version="1.0" encoding="utf-8"?>
<w:webSettings xmlns:r="http://schemas.openxmlformats.org/officeDocument/2006/relationships" xmlns:w="http://schemas.openxmlformats.org/wordprocessingml/2006/main">
  <w:divs>
    <w:div w:id="121510003">
      <w:bodyDiv w:val="1"/>
      <w:marLeft w:val="0"/>
      <w:marRight w:val="0"/>
      <w:marTop w:val="0"/>
      <w:marBottom w:val="0"/>
      <w:divBdr>
        <w:top w:val="none" w:sz="0" w:space="0" w:color="auto"/>
        <w:left w:val="none" w:sz="0" w:space="0" w:color="auto"/>
        <w:bottom w:val="none" w:sz="0" w:space="0" w:color="auto"/>
        <w:right w:val="none" w:sz="0" w:space="0" w:color="auto"/>
      </w:divBdr>
    </w:div>
    <w:div w:id="150946900">
      <w:bodyDiv w:val="1"/>
      <w:marLeft w:val="0"/>
      <w:marRight w:val="0"/>
      <w:marTop w:val="0"/>
      <w:marBottom w:val="0"/>
      <w:divBdr>
        <w:top w:val="none" w:sz="0" w:space="0" w:color="auto"/>
        <w:left w:val="none" w:sz="0" w:space="0" w:color="auto"/>
        <w:bottom w:val="none" w:sz="0" w:space="0" w:color="auto"/>
        <w:right w:val="none" w:sz="0" w:space="0" w:color="auto"/>
      </w:divBdr>
    </w:div>
    <w:div w:id="50005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F13D79AAA436AEF9E87D9E7A4CF2A455D159B7BABFF7A6330900D02839F80C98E907EBAE6CF12C7404184D82eDg3E" TargetMode="External"/><Relationship Id="rId13" Type="http://schemas.openxmlformats.org/officeDocument/2006/relationships/hyperlink" Target="consultantplus://offline/ref=10E9756894F98074DC8E38F2CA7EF5E2C0389E62B08D8D20211645F1C7090232F4231B1F73553524CF2E734ED31C0A50E662A1F14C7301BE30m1E" TargetMode="External"/><Relationship Id="rId18" Type="http://schemas.openxmlformats.org/officeDocument/2006/relationships/hyperlink" Target="consultantplus://offline/ref=10E9756894F98074DC8E38F2CA7EF5E2C0389E62B08D8D20211645F1C7090232F4231B1F73543526C92E734ED31C0A50E662A1F14C7301BE30m1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10E9756894F98074DC8E38F2CA7EF5E2C0389E62B08D8D20211645F1C7090232F4231B1F73553326CE2E734ED31C0A50E662A1F14C7301BE30m1E" TargetMode="External"/><Relationship Id="rId17" Type="http://schemas.openxmlformats.org/officeDocument/2006/relationships/hyperlink" Target="consultantplus://offline/ref=10E9756894F98074DC8E38F2CA7EF5E2C0389E62B08D8D20211645F1C7090232F4231B1F73543526C92E734ED31C0A50E662A1F14C7301BE30m1E"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0E9756894F98074DC8E38F2CA7EF5E2C0389E62B08D8D20211645F1C7090232F4231B1F73553221C12E734ED31C0A50E662A1F14C7301BE30m1E"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0E9756894F98074DC8E38F2CA7EF5E2C0389E62B08D8D20211645F1C7090232F4231B1F73543526C92E734ED31C0A50E662A1F14C7301BE30m1E" TargetMode="External"/><Relationship Id="rId5" Type="http://schemas.openxmlformats.org/officeDocument/2006/relationships/footnotes" Target="footnotes.xml"/><Relationship Id="rId15" Type="http://schemas.openxmlformats.org/officeDocument/2006/relationships/hyperlink" Target="consultantplus://offline/ref=10E9756894F98074DC8E38F2CA7EF5E2C0389E62B08D8D20211645F1C7090232F4231B1F73553629CC2E734ED31C0A50E662A1F14C7301BE30m1E" TargetMode="External"/><Relationship Id="rId23" Type="http://schemas.openxmlformats.org/officeDocument/2006/relationships/theme" Target="theme/theme1.xml"/><Relationship Id="rId10" Type="http://schemas.openxmlformats.org/officeDocument/2006/relationships/hyperlink" Target="consultantplus://offline/ref=4A386C134A1B7361BF78EF838473EFB1B6DF689544DB355B5CCB66E8826113A0B7ADCCA281401D773AF6B58AD60ABD62A77AC39BB3B3A51DPClDE" TargetMode="External"/><Relationship Id="rId19" Type="http://schemas.openxmlformats.org/officeDocument/2006/relationships/hyperlink" Target="consultantplus://offline/ref=10E9756894F98074DC8E38F2CA7EF5E2C0389E62B08D8D20211645F1C7090232F4231B1F73543521C82E734ED31C0A50E662A1F14C7301BE30m1E" TargetMode="External"/><Relationship Id="rId4" Type="http://schemas.openxmlformats.org/officeDocument/2006/relationships/webSettings" Target="webSettings.xml"/><Relationship Id="rId9" Type="http://schemas.openxmlformats.org/officeDocument/2006/relationships/hyperlink" Target="consultantplus://offline/ref=FCF13D79AAA436AEF9E87D9E7A4CF2A455D159B7BABFF7A6330900D02839F80C8AE95FE7AF6AEF2E71114E1CC4868811440826DB47711E57eCg9E" TargetMode="External"/><Relationship Id="rId14" Type="http://schemas.openxmlformats.org/officeDocument/2006/relationships/hyperlink" Target="consultantplus://offline/ref=10E9756894F98074DC8E38F2CA7EF5E2C0389E62B08D8D20211645F1C7090232F4231B1F73543026C02E734ED31C0A50E662A1F14C7301BE30m1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4290</Words>
  <Characters>24457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Володина</cp:lastModifiedBy>
  <cp:revision>15</cp:revision>
  <cp:lastPrinted>2020-12-16T09:57:00Z</cp:lastPrinted>
  <dcterms:created xsi:type="dcterms:W3CDTF">2019-12-19T07:31:00Z</dcterms:created>
  <dcterms:modified xsi:type="dcterms:W3CDTF">2020-12-16T11:16:00Z</dcterms:modified>
</cp:coreProperties>
</file>