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a3"/>
        <w:ind w:left="1068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№ 1 к Региональному стандарту</w:t>
      </w:r>
    </w:p>
    <w:p>
      <w:pPr>
        <w:pStyle w:val="a3"/>
        <w:ind w:left="1068"/>
        <w:rPr>
          <w:rFonts w:ascii="Times New Roman" w:hAnsi="Times New Roman"/>
          <w:b/>
          <w:sz w:val="28"/>
          <w:szCs w:val="28"/>
        </w:rPr>
      </w:pPr>
    </w:p>
    <w:p>
      <w:pPr>
        <w:pStyle w:val="a3"/>
        <w:ind w:left="10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Нормативные правовые документы регионального </w:t>
      </w:r>
      <w:proofErr w:type="gramStart"/>
      <w:r>
        <w:rPr>
          <w:rFonts w:ascii="Times New Roman" w:hAnsi="Times New Roman"/>
          <w:sz w:val="28"/>
          <w:szCs w:val="28"/>
        </w:rPr>
        <w:t xml:space="preserve">уровня,   </w:t>
      </w:r>
      <w:proofErr w:type="gramEnd"/>
      <w:r>
        <w:rPr>
          <w:rFonts w:ascii="Times New Roman" w:hAnsi="Times New Roman"/>
          <w:sz w:val="28"/>
          <w:szCs w:val="28"/>
        </w:rPr>
        <w:t>регулирующие отношения в сфере школьного питания</w:t>
      </w:r>
    </w:p>
    <w:p>
      <w:pPr>
        <w:pStyle w:val="a3"/>
        <w:ind w:left="1068"/>
        <w:rPr>
          <w:rFonts w:ascii="Times New Roman" w:hAnsi="Times New Roman"/>
          <w:b/>
          <w:sz w:val="28"/>
          <w:szCs w:val="28"/>
        </w:rPr>
      </w:pPr>
    </w:p>
    <w:p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Закон Оренбургской области от 06.09.2013 № 1698/506-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-ОЗ </w:t>
      </w:r>
      <w:r>
        <w:t xml:space="preserve">    </w:t>
      </w:r>
      <w:proofErr w:type="gramStart"/>
      <w:r>
        <w:t xml:space="preserve">   </w:t>
      </w:r>
      <w:r>
        <w:rPr>
          <w:rFonts w:ascii="Times New Roman" w:hAnsi="Times New Roman"/>
          <w:sz w:val="28"/>
          <w:szCs w:val="28"/>
        </w:rPr>
        <w:t>«</w:t>
      </w:r>
      <w:proofErr w:type="gramEnd"/>
      <w:r>
        <w:rPr>
          <w:rFonts w:ascii="Times New Roman" w:hAnsi="Times New Roman"/>
          <w:sz w:val="28"/>
          <w:szCs w:val="28"/>
        </w:rPr>
        <w:t>Об образовании в Оренбургской области».</w:t>
      </w:r>
    </w:p>
    <w:bookmarkEnd w:id="0"/>
    <w:p>
      <w:pPr>
        <w:pStyle w:val="ConsPlusNormal"/>
        <w:ind w:firstLine="709"/>
        <w:jc w:val="both"/>
      </w:pPr>
      <w:r>
        <w:t>2. Постановление Правительства Оренбургской области от 13.07.2020 № 582-пп «</w:t>
      </w:r>
      <w:r>
        <w:t>Об утверждении перечня мероприятий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организациях, обеспечивающих охват 100 процентов от числа таких обучающихся в указанных образовательных организациях Оренбургской области</w:t>
      </w:r>
      <w:r>
        <w:t>».</w:t>
      </w:r>
    </w:p>
    <w:p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3. Постановление Правительства Оренбургской области от 29.12.2018 № 921-пп «Об утверждении государственной программы Оренбургской области «Развитие системы образования в Оренбургской области»</w:t>
      </w:r>
      <w:r>
        <w:rPr>
          <w:b w:val="0"/>
          <w:sz w:val="28"/>
          <w:szCs w:val="28"/>
        </w:rPr>
        <w:t>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 Правительства Оренбургской области от 07.02.2014                     № 66-п «О введении государственного регулирования наценки на продукцию (товары), реализуемую на предприятиях общественного питания при общеобразовательных организациях, профессиональных образовательных организациях, образовательных организациях высшего образования на территории Оренбургской области».</w:t>
      </w:r>
    </w:p>
    <w:p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Постановление </w:t>
      </w:r>
      <w:r>
        <w:rPr>
          <w:rFonts w:ascii="Times New Roman" w:hAnsi="Times New Roman"/>
          <w:color w:val="000000"/>
          <w:sz w:val="28"/>
          <w:szCs w:val="28"/>
        </w:rPr>
        <w:t>Правительства Оренбургской области от 18.08.2014      № 570-п «О введении в действие предельного размера наценки на продукцию (товары), реализуемую на предприятиях общественного питания при общеобразовательных организациях, профессиональных образовательных организациях, образовательных организациях высшего образования».</w:t>
      </w:r>
    </w:p>
    <w:p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Приказ министерства образования Оренбургской области от 21.01.2012 № 01/20-56а «Об организации региональной </w:t>
      </w:r>
      <w:proofErr w:type="spellStart"/>
      <w:r>
        <w:rPr>
          <w:rFonts w:ascii="Times New Roman" w:hAnsi="Times New Roman"/>
          <w:sz w:val="28"/>
          <w:szCs w:val="28"/>
        </w:rPr>
        <w:t>стажировочной</w:t>
      </w:r>
      <w:proofErr w:type="spellEnd"/>
      <w:r>
        <w:rPr>
          <w:rFonts w:ascii="Times New Roman" w:hAnsi="Times New Roman"/>
          <w:sz w:val="28"/>
          <w:szCs w:val="28"/>
        </w:rPr>
        <w:t xml:space="preserve"> площадки в Оренбургской области».</w:t>
      </w:r>
    </w:p>
    <w:p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Приказ министерства образования Оренбургской области от 12.12.2012 «О внесении изменений в состав региональной </w:t>
      </w:r>
      <w:proofErr w:type="spellStart"/>
      <w:r>
        <w:rPr>
          <w:rFonts w:ascii="Times New Roman" w:hAnsi="Times New Roman"/>
          <w:sz w:val="28"/>
          <w:szCs w:val="28"/>
        </w:rPr>
        <w:t>стажировочной</w:t>
      </w:r>
      <w:proofErr w:type="spellEnd"/>
      <w:r>
        <w:rPr>
          <w:rFonts w:ascii="Times New Roman" w:hAnsi="Times New Roman"/>
          <w:sz w:val="28"/>
          <w:szCs w:val="28"/>
        </w:rPr>
        <w:t xml:space="preserve"> площадки».</w:t>
      </w:r>
    </w:p>
    <w:p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Приказ министерства образования Оренбургской области от 28.12.2017 № 01-21/2637 «Об утверждении сетевого графика выполнения мероприятий региональной </w:t>
      </w:r>
      <w:proofErr w:type="spellStart"/>
      <w:r>
        <w:rPr>
          <w:rFonts w:ascii="Times New Roman" w:hAnsi="Times New Roman"/>
          <w:sz w:val="28"/>
          <w:szCs w:val="28"/>
        </w:rPr>
        <w:t>стажировочной</w:t>
      </w:r>
      <w:proofErr w:type="spellEnd"/>
      <w:r>
        <w:rPr>
          <w:rFonts w:ascii="Times New Roman" w:hAnsi="Times New Roman"/>
          <w:sz w:val="28"/>
          <w:szCs w:val="28"/>
        </w:rPr>
        <w:t xml:space="preserve"> площадки на 2018-2020 годы».</w:t>
      </w:r>
    </w:p>
    <w:sectPr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0303125"/>
      <w:docPartObj>
        <w:docPartGallery w:val="Page Numbers (Top of Page)"/>
        <w:docPartUnique/>
      </w:docPartObj>
    </w:sdtPr>
    <w:sdtContent>
      <w:p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B813A0"/>
    <w:multiLevelType w:val="hybridMultilevel"/>
    <w:tmpl w:val="F2AEAD84"/>
    <w:lvl w:ilvl="0" w:tplc="3ECC77C4">
      <w:start w:val="1"/>
      <w:numFmt w:val="decimal"/>
      <w:lvlText w:val="%1."/>
      <w:lvlJc w:val="left"/>
      <w:pPr>
        <w:ind w:left="929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4D3AB-66BD-48A4-BB89-0B5668DA7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3"/>
    <w:uiPriority w:val="34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customStyle="1" w:styleId="ConsPlusTitle">
    <w:name w:val="ConsPlusTitle"/>
    <w:uiPriority w:val="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3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Жиляева Таисия</dc:creator>
  <cp:keywords/>
  <dc:description/>
  <cp:lastModifiedBy>Жиляева Таисия</cp:lastModifiedBy>
  <cp:revision>38</cp:revision>
  <cp:lastPrinted>2019-11-08T06:38:00Z</cp:lastPrinted>
  <dcterms:created xsi:type="dcterms:W3CDTF">2019-10-17T05:58:00Z</dcterms:created>
  <dcterms:modified xsi:type="dcterms:W3CDTF">2020-07-18T14:46:00Z</dcterms:modified>
</cp:coreProperties>
</file>