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DB" w:rsidRDefault="00D173D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73DB" w:rsidRDefault="00D173DB">
      <w:pPr>
        <w:pStyle w:val="ConsPlusNormal"/>
        <w:jc w:val="both"/>
        <w:outlineLvl w:val="0"/>
      </w:pPr>
    </w:p>
    <w:p w:rsidR="00D173DB" w:rsidRDefault="00D173DB">
      <w:pPr>
        <w:pStyle w:val="ConsPlusNormal"/>
        <w:jc w:val="right"/>
        <w:outlineLvl w:val="0"/>
      </w:pPr>
      <w:r>
        <w:t>Утверждаю</w:t>
      </w:r>
    </w:p>
    <w:p w:rsidR="00D173DB" w:rsidRDefault="00D173DB">
      <w:pPr>
        <w:pStyle w:val="ConsPlusNormal"/>
        <w:jc w:val="right"/>
      </w:pPr>
      <w:r>
        <w:t>Руководитель Федеральной службы</w:t>
      </w:r>
    </w:p>
    <w:p w:rsidR="00D173DB" w:rsidRDefault="00D173DB">
      <w:pPr>
        <w:pStyle w:val="ConsPlusNormal"/>
        <w:jc w:val="right"/>
      </w:pPr>
      <w:r>
        <w:t>по надзору в сфере защиты прав</w:t>
      </w:r>
    </w:p>
    <w:p w:rsidR="00D173DB" w:rsidRDefault="00D173DB">
      <w:pPr>
        <w:pStyle w:val="ConsPlusNormal"/>
        <w:jc w:val="right"/>
      </w:pPr>
      <w:r>
        <w:t>потребителей и благополучия человека,</w:t>
      </w:r>
    </w:p>
    <w:p w:rsidR="00D173DB" w:rsidRDefault="00D173DB">
      <w:pPr>
        <w:pStyle w:val="ConsPlusNormal"/>
        <w:jc w:val="right"/>
      </w:pPr>
      <w:r>
        <w:t>Главный государственный санитарный</w:t>
      </w:r>
    </w:p>
    <w:p w:rsidR="00D173DB" w:rsidRDefault="00D173DB">
      <w:pPr>
        <w:pStyle w:val="ConsPlusNormal"/>
        <w:jc w:val="right"/>
      </w:pPr>
      <w:r>
        <w:t>врач Российской Федерации</w:t>
      </w:r>
    </w:p>
    <w:p w:rsidR="00D173DB" w:rsidRDefault="00D173DB">
      <w:pPr>
        <w:pStyle w:val="ConsPlusNormal"/>
        <w:jc w:val="right"/>
      </w:pPr>
      <w:r>
        <w:t>А.Ю.ПОПОВА</w:t>
      </w:r>
    </w:p>
    <w:p w:rsidR="00D173DB" w:rsidRDefault="00D173DB">
      <w:pPr>
        <w:pStyle w:val="ConsPlusNormal"/>
        <w:jc w:val="right"/>
      </w:pPr>
      <w:r>
        <w:t>18 декабря 2014 года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Title"/>
        <w:jc w:val="center"/>
      </w:pPr>
      <w:r>
        <w:t>5.1. ГОСУДАРСТВЕННАЯ САНИТАРНО-ЭПИДЕМИОЛОГИЧЕСКАЯ</w:t>
      </w:r>
    </w:p>
    <w:p w:rsidR="00D173DB" w:rsidRDefault="00D173DB">
      <w:pPr>
        <w:pStyle w:val="ConsPlusTitle"/>
        <w:jc w:val="center"/>
      </w:pPr>
      <w:r>
        <w:t>СЛУЖБА РОССИИ. ОРГАНИЗАЦИЯ ГОССАНЭПИДСЛУЖБЫ РОССИИ</w:t>
      </w:r>
    </w:p>
    <w:p w:rsidR="00D173DB" w:rsidRDefault="00D173DB">
      <w:pPr>
        <w:pStyle w:val="ConsPlusTitle"/>
        <w:jc w:val="center"/>
      </w:pPr>
    </w:p>
    <w:p w:rsidR="00D173DB" w:rsidRDefault="00D173DB">
      <w:pPr>
        <w:pStyle w:val="ConsPlusTitle"/>
        <w:jc w:val="center"/>
      </w:pPr>
      <w:r>
        <w:t>МЕТОДИЧЕСКИЕ ПОДХОДЫ К ОРГАНИЗАЦИИ ОЦЕНКИ ПРОЦЕССОВ</w:t>
      </w:r>
    </w:p>
    <w:p w:rsidR="00D173DB" w:rsidRDefault="00D173DB">
      <w:pPr>
        <w:pStyle w:val="ConsPlusTitle"/>
        <w:jc w:val="center"/>
      </w:pPr>
      <w:r>
        <w:t>ПРОИЗВОДСТВА (ИЗГОТОВЛЕНИЯ) ПИЩЕВОЙ ПРОДУКЦИИ</w:t>
      </w:r>
    </w:p>
    <w:p w:rsidR="00D173DB" w:rsidRDefault="00D173DB">
      <w:pPr>
        <w:pStyle w:val="ConsPlusTitle"/>
        <w:jc w:val="center"/>
      </w:pPr>
      <w:r>
        <w:t>НА ОСНОВЕ ПРИНЦИПОВ ХАССП</w:t>
      </w:r>
    </w:p>
    <w:p w:rsidR="00D173DB" w:rsidRDefault="00D173DB">
      <w:pPr>
        <w:pStyle w:val="ConsPlusTitle"/>
        <w:jc w:val="center"/>
      </w:pPr>
    </w:p>
    <w:p w:rsidR="00D173DB" w:rsidRDefault="00D173DB">
      <w:pPr>
        <w:pStyle w:val="ConsPlusTitle"/>
        <w:jc w:val="center"/>
      </w:pPr>
      <w:r>
        <w:t>МЕТОДИЧЕСКИЕ РЕКОМЕНДАЦИИ</w:t>
      </w:r>
    </w:p>
    <w:p w:rsidR="00D173DB" w:rsidRDefault="00D173DB">
      <w:pPr>
        <w:pStyle w:val="ConsPlusTitle"/>
        <w:jc w:val="center"/>
      </w:pPr>
      <w:r>
        <w:t>МР 5.1.0096-14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 (А.Ю. Попова, И.В. Брагина, М.С. Орлов, И.З. Мустафина); Федеральным бюджетным учреждением науки "Екатеринбургский медицинский научный центр профилактики и охраны здоровья рабочих промпредприятий" Роспотребнадзора (В.Б. Гурвич, Т.В. Мажаева, В.И. Козубская); Управлением Федеральной службы по надзору в сфере защиты прав потребителей и благополучия человека по Свердловской области (С.В. Кузьмин, И.А. Власов, О.В. Диконская, Е.Р. Абсатарова, Н.Ф. Афанасьева, Н.Г. Шелунцова); Федеральным бюджетным учреждением здравоохранения "Центр гигиены и эпидемиологии в Свердловской области" (А.Н. Лаврентьев); Федеральным бюджетным образовательным учреждением высшего профессионального образования "Уральский государственный экономический университет" (Е.Л. Борцова).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18 декабря 2014 года.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  <w:outlineLvl w:val="1"/>
      </w:pPr>
      <w:r>
        <w:t>1. Область применения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Методические рекомендации (далее - МР) предназначены для органов, уполномоченных осуществлять федеральный государственный надзор (контроль) за соблюдением требований технических регламентов Таможенного союза, научно-исследовательских организаций гигиенического профиля, медицинских учебных заведений, общественных организаций, а также для всех заинтересованных организаций, участвующих в производстве (изготовлении) пищевой продукции и носят рекомендательный характер.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  <w:outlineLvl w:val="1"/>
      </w:pPr>
      <w:r>
        <w:t>2. Общие положения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2.1. Настоящие МР содержат подходы по оценке соблюдения требований санитарного законодательства и технических регламентов Таможенного союза производителями (изготовителями) пищевой продукции, основанных на принципах управления и анализа риска.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lastRenderedPageBreak/>
        <w:t xml:space="preserve">2.2. Международная практика системного подхода базируется на технологиях менеджмента безопасности, в основе которых лежит анализ и управление рисками </w:t>
      </w:r>
      <w:hyperlink w:anchor="P354" w:history="1">
        <w:r>
          <w:rPr>
            <w:color w:val="0000FF"/>
          </w:rPr>
          <w:t>(прилож. 1)</w:t>
        </w:r>
      </w:hyperlink>
      <w:r>
        <w:t>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2.3. Методические рекомендации разработаны с целью обеспечения единого подхода оценки внедрения анализа рисков на всех этапах обращения пищевой продукции для изготовителей, продавцов и лиц, выполняющих функции иностранных изготовителей пищевой продукции.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2.4. Методические рекомендации содержат алгоритм проведения оценки процессов производства (изготовления) пищевой продукции, оценки степени риска выпуска опасной продукции предприятиями при проведении проверки (экспертизы) на основе принципов ХАССП.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  <w:outlineLvl w:val="1"/>
      </w:pPr>
      <w:r>
        <w:t>3. Порядок проведения проверки соответствия предприятия</w:t>
      </w:r>
    </w:p>
    <w:p w:rsidR="00D173DB" w:rsidRDefault="00D173DB">
      <w:pPr>
        <w:pStyle w:val="ConsPlusNormal"/>
        <w:jc w:val="center"/>
      </w:pPr>
      <w:r>
        <w:t>требованиям нормативных документов по обеспечению</w:t>
      </w:r>
    </w:p>
    <w:p w:rsidR="00D173DB" w:rsidRDefault="00D173DB">
      <w:pPr>
        <w:pStyle w:val="ConsPlusNormal"/>
        <w:jc w:val="center"/>
      </w:pPr>
      <w:r>
        <w:t>безопасности пищевой продукции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3.1. Последовательность проведения мероприятий по проверке соответствия: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определение целей и задач проверки;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определение критериев проверки (нормативных и технических документов);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проведение проверки и/или экспертизы с оценкой риска выпуска опасной продукции по результатам проверки;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оформление результатов проверки;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применение мер административного характера по выявленным нарушениям, в соответствии с действующим законодательством.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3.2. Определение предмета проверки (нормативной и технической документации).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Предмет проверки включает проверку соблюдения требования </w:t>
      </w:r>
      <w:hyperlink r:id="rId5" w:history="1">
        <w:r>
          <w:rPr>
            <w:color w:val="0000FF"/>
          </w:rPr>
          <w:t>ТР ТС 021/2011</w:t>
        </w:r>
      </w:hyperlink>
      <w:r>
        <w:t xml:space="preserve">, </w:t>
      </w:r>
      <w:hyperlink r:id="rId6" w:history="1">
        <w:r>
          <w:rPr>
            <w:color w:val="0000FF"/>
          </w:rPr>
          <w:t>ТР ТС 022/2011</w:t>
        </w:r>
      </w:hyperlink>
      <w:r>
        <w:t xml:space="preserve">, </w:t>
      </w:r>
      <w:hyperlink r:id="rId7" w:history="1">
        <w:r>
          <w:rPr>
            <w:color w:val="0000FF"/>
          </w:rPr>
          <w:t>ТР ТС 005/2011</w:t>
        </w:r>
      </w:hyperlink>
      <w:r>
        <w:t xml:space="preserve"> и технических регламентов Таможенного союза на отдельные виды пищевой продукции и требования, установленные законодательством Российской Федерации.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3.3. Проведение проверки включает в себя: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а) проверку наличия основополагающих документов, подтверждающих разработку процедур, основанных на принципах ХАССП в Системе менеджмента в соответствии со </w:t>
      </w:r>
      <w:hyperlink r:id="rId8" w:history="1">
        <w:r>
          <w:rPr>
            <w:color w:val="0000FF"/>
          </w:rPr>
          <w:t>статьей 10</w:t>
        </w:r>
      </w:hyperlink>
      <w:r>
        <w:t xml:space="preserve"> ТР ТС 021/2011 </w:t>
      </w:r>
      <w:hyperlink w:anchor="P67" w:history="1">
        <w:r>
          <w:rPr>
            <w:color w:val="0000FF"/>
          </w:rPr>
          <w:t>(табл. 1)</w:t>
        </w:r>
      </w:hyperlink>
      <w:r>
        <w:t>: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политики и/или документально оформленных заявлений, намерений руководства по обеспечению безопасности пищевой продукции, руководства по безопасности (добровольно);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организационной структуры предприятия (с указанием структурных подразделений, их подчиненности и взаимодействия);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разработанных и документально оформленных процедур, основанных на принципах ХАССП в Системе менеджмента, в том числе программы производственного контроля;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нормативных документов, регламентирующих безопасность продукции;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б) оценку безопасности выпускаемой продукции с проведением отбора проб и лабораторных исследований на базе аккредитованной (независимой) лаборатории с целью подтверждения соответствия продукции нормативной документации и подтверждения эффективности функционирования системы менеджмента. В целях обеспечения объективности </w:t>
      </w:r>
      <w:r>
        <w:lastRenderedPageBreak/>
        <w:t>результатов должны использоваться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соответствия, перечень которых определен в конкретном решении Комиссии Таможенного союза, утвердившем технический регламент Таможенного союза на определенный вид продукции;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в) проверку внедрения и поддержания процедур, основанных на принципах ХАССП, в том числе выполнения программы производственного контроля;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г) анализ представленных документов на соответствие требованиям </w:t>
      </w:r>
      <w:hyperlink r:id="rId9" w:history="1">
        <w:r>
          <w:rPr>
            <w:color w:val="0000FF"/>
          </w:rPr>
          <w:t>ТР ТС 021/2011</w:t>
        </w:r>
      </w:hyperlink>
      <w:r>
        <w:t xml:space="preserve">, </w:t>
      </w:r>
      <w:hyperlink r:id="rId10" w:history="1">
        <w:r>
          <w:rPr>
            <w:color w:val="0000FF"/>
          </w:rPr>
          <w:t>ТР ТС 022/2011</w:t>
        </w:r>
      </w:hyperlink>
      <w:r>
        <w:t xml:space="preserve">, </w:t>
      </w:r>
      <w:hyperlink r:id="rId11" w:history="1">
        <w:r>
          <w:rPr>
            <w:color w:val="0000FF"/>
          </w:rPr>
          <w:t>ТР ТС 005/2011</w:t>
        </w:r>
      </w:hyperlink>
      <w:r>
        <w:t xml:space="preserve"> и технических регламентов Таможенного союза на отдельные виды пищевой продукции и требованиям, установленным законодательством Российской Федерации;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д) оценку обмена информацией с заинтересованными сторонами в организации и за ее пределами;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е) проверку наличия разработанных процедур валидации, верификации и непрерывного улучшения системы менеджмента. Критерии эффективности и непрерывное улучшение системы менеджмента представлены в </w:t>
      </w:r>
      <w:hyperlink w:anchor="P467" w:history="1">
        <w:r>
          <w:rPr>
            <w:color w:val="0000FF"/>
          </w:rPr>
          <w:t>прилож. 2</w:t>
        </w:r>
      </w:hyperlink>
      <w:r>
        <w:t>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ж) обследование объекта;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з) оценку риска выпуска опасной продукции с целью определения мер административного характера и выбора приоритетных объектов надзора;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и) проверку наличия и оценку нормативных документов на предприятии, их актуализацию, определение приоритетных нормативных документов, являющихся основой Системы менеджмента, внедренной на предприятии. При этом вид и объем документов, которые подтверждают наличие и функционирование процедур, определяется предприятием самостоятельно;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к) проведение оценки функционирования системы управления безопасностью, основанной на принципах ХАССП, и процедур, регламентированных требованиями </w:t>
      </w:r>
      <w:hyperlink r:id="rId12" w:history="1">
        <w:r>
          <w:rPr>
            <w:color w:val="0000FF"/>
          </w:rPr>
          <w:t>ст. 10 ч. 3</w:t>
        </w:r>
      </w:hyperlink>
      <w:r>
        <w:t xml:space="preserve">, </w:t>
      </w:r>
      <w:hyperlink r:id="rId13" w:history="1">
        <w:r>
          <w:rPr>
            <w:color w:val="0000FF"/>
          </w:rPr>
          <w:t>ст. 11 ч. 3</w:t>
        </w:r>
      </w:hyperlink>
      <w:r>
        <w:t xml:space="preserve">, </w:t>
      </w:r>
      <w:hyperlink r:id="rId14" w:history="1">
        <w:r>
          <w:rPr>
            <w:color w:val="0000FF"/>
          </w:rPr>
          <w:t>ч. 4</w:t>
        </w:r>
      </w:hyperlink>
      <w:r>
        <w:t xml:space="preserve"> ТР ТС 021/2011, подтверждается документально и визуально при обследовании объекта </w:t>
      </w:r>
      <w:hyperlink w:anchor="P67" w:history="1">
        <w:r>
          <w:rPr>
            <w:color w:val="0000FF"/>
          </w:rPr>
          <w:t>(табл. 1)</w:t>
        </w:r>
      </w:hyperlink>
      <w:r>
        <w:t>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Каждая процедура должна быть оценена на наличие опасных факторов, их идентификацию, анализ с последующим включением в документы ХАССП.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3.4. По результатам проверки предприятия проводится оценка риска выпуска опасной продукции, представленная в </w:t>
      </w:r>
      <w:hyperlink w:anchor="P271" w:history="1">
        <w:r>
          <w:rPr>
            <w:color w:val="0000FF"/>
          </w:rPr>
          <w:t>разделе 4</w:t>
        </w:r>
      </w:hyperlink>
      <w:r>
        <w:t xml:space="preserve"> настоящих МР.</w:t>
      </w:r>
    </w:p>
    <w:p w:rsidR="00D173DB" w:rsidRDefault="00D173DB">
      <w:pPr>
        <w:sectPr w:rsidR="00D173DB" w:rsidSect="00961F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right"/>
      </w:pPr>
      <w:r>
        <w:t>Таблица 1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0" w:name="P67"/>
      <w:bookmarkEnd w:id="0"/>
      <w:r>
        <w:t>Порядок проверки производителя (изготовителя)</w:t>
      </w:r>
    </w:p>
    <w:p w:rsidR="00D173DB" w:rsidRDefault="00D173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2948"/>
        <w:gridCol w:w="2400"/>
        <w:gridCol w:w="4680"/>
      </w:tblGrid>
      <w:tr w:rsidR="00D173DB">
        <w:tc>
          <w:tcPr>
            <w:tcW w:w="7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Этап проверки</w:t>
            </w:r>
          </w:p>
        </w:tc>
        <w:tc>
          <w:tcPr>
            <w:tcW w:w="294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Предмет проверки</w:t>
            </w:r>
          </w:p>
        </w:tc>
        <w:tc>
          <w:tcPr>
            <w:tcW w:w="240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НД, регламентирующие соответствие процедуры</w:t>
            </w:r>
          </w:p>
        </w:tc>
        <w:tc>
          <w:tcPr>
            <w:tcW w:w="4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Параметры, подтверждающие внедрение и поддержание процедуры и предмета проверки</w:t>
            </w:r>
          </w:p>
        </w:tc>
      </w:tr>
      <w:tr w:rsidR="00D173DB">
        <w:tc>
          <w:tcPr>
            <w:tcW w:w="7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4</w:t>
            </w:r>
          </w:p>
        </w:tc>
      </w:tr>
      <w:tr w:rsidR="00D173DB">
        <w:tc>
          <w:tcPr>
            <w:tcW w:w="780" w:type="dxa"/>
            <w:vMerge w:val="restart"/>
          </w:tcPr>
          <w:p w:rsidR="00D173DB" w:rsidRDefault="00D173DB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а) Наличие основополагающих документов, подтверждающих разработку процедур, основанных на принципах ХАССП (наличие разработанной Системы менеджмента)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ТР ТС 021/2011 </w:t>
            </w:r>
            <w:hyperlink r:id="rId15" w:history="1">
              <w:r>
                <w:rPr>
                  <w:color w:val="0000FF"/>
                </w:rPr>
                <w:t>ч. 2 ст. 10</w:t>
              </w:r>
            </w:hyperlink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t>- политика и/или документально оформленные заявления, намерения руководства по обеспечению безопасности пищевой продукции;</w:t>
            </w:r>
          </w:p>
          <w:p w:rsidR="00D173DB" w:rsidRDefault="00D173DB">
            <w:pPr>
              <w:pStyle w:val="ConsPlusNormal"/>
            </w:pPr>
            <w:r>
              <w:t>- руководство по безопасности (добровольно);</w:t>
            </w:r>
          </w:p>
          <w:p w:rsidR="00D173DB" w:rsidRDefault="00D173DB">
            <w:pPr>
              <w:pStyle w:val="ConsPlusNormal"/>
            </w:pPr>
            <w:r>
              <w:t>- организационная структура предприятия;</w:t>
            </w:r>
          </w:p>
          <w:p w:rsidR="00D173DB" w:rsidRDefault="00D173DB">
            <w:pPr>
              <w:pStyle w:val="ConsPlusNormal"/>
            </w:pPr>
            <w:r>
              <w:t>- разработанные и документально оформленные процедуры Системы менеджмента, основанные на принципах ХАССП, в том числе программа производственного контроля;</w:t>
            </w:r>
          </w:p>
          <w:p w:rsidR="00D173DB" w:rsidRDefault="00D173DB">
            <w:pPr>
              <w:pStyle w:val="ConsPlusNormal"/>
            </w:pPr>
            <w:r>
              <w:t>- нормативные документы, регламентирующие безопасность продукции</w:t>
            </w:r>
          </w:p>
        </w:tc>
      </w:tr>
      <w:tr w:rsidR="00D173DB">
        <w:tc>
          <w:tcPr>
            <w:tcW w:w="780" w:type="dxa"/>
            <w:vMerge/>
          </w:tcPr>
          <w:p w:rsidR="00D173DB" w:rsidRDefault="00D173DB"/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б) Оценка безопасности выпускаемой продукции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- ТР ТС 021/2011 </w:t>
            </w:r>
            <w:hyperlink r:id="rId16" w:history="1">
              <w:r>
                <w:rPr>
                  <w:color w:val="0000FF"/>
                </w:rPr>
                <w:t>ст. 7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ст. 8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ст. 9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 xml:space="preserve">- отраслевые санитарные правила при условии их включения в Систему </w:t>
            </w:r>
            <w:r>
              <w:lastRenderedPageBreak/>
              <w:t>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lastRenderedPageBreak/>
              <w:t>- протоколы лабораторных исследований;</w:t>
            </w:r>
          </w:p>
          <w:p w:rsidR="00D173DB" w:rsidRDefault="00D173DB">
            <w:pPr>
              <w:pStyle w:val="ConsPlusNormal"/>
            </w:pPr>
            <w:r>
              <w:t>- наличие и оценка визуальных признаков недоброкачественности;</w:t>
            </w:r>
          </w:p>
          <w:p w:rsidR="00D173DB" w:rsidRDefault="00D173DB">
            <w:pPr>
              <w:pStyle w:val="ConsPlusNormal"/>
            </w:pPr>
            <w:r>
              <w:t>- оценка маркировки (на сроки годности, условия хранения и т.д.)</w:t>
            </w:r>
          </w:p>
        </w:tc>
      </w:tr>
      <w:tr w:rsidR="00D173DB">
        <w:tc>
          <w:tcPr>
            <w:tcW w:w="780" w:type="dxa"/>
            <w:vMerge w:val="restart"/>
            <w:tcBorders>
              <w:bottom w:val="nil"/>
            </w:tcBorders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II этап</w:t>
            </w:r>
          </w:p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Процедура 1</w:t>
            </w:r>
          </w:p>
          <w:p w:rsidR="00D173DB" w:rsidRDefault="00D173DB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(ст. 10 ч. 3 п. 1)</w:t>
              </w:r>
            </w:hyperlink>
          </w:p>
          <w:p w:rsidR="00D173DB" w:rsidRDefault="00D173DB">
            <w:pPr>
              <w:pStyle w:val="ConsPlusNormal"/>
            </w:pPr>
            <w:r>
              <w:t>"выбор необходимых для обеспечения безопасности пищевой продукции технологических процессов производства (изготовления) пищевой продукции"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- ТР ТС 021/2011 </w:t>
            </w:r>
            <w:hyperlink r:id="rId20" w:history="1">
              <w:r>
                <w:rPr>
                  <w:color w:val="0000FF"/>
                </w:rPr>
                <w:t>ст. 7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ст. 8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ст. 9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ч. 1 ст. 10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ст. 11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ст. 14 ч. 1 п. 1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ст. 20 ч. 1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>- отраслевые санитарные правила при условии их включения в Систему 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t>- ассортиментный перечень выпускаемой продукции с указанием документа, в соответствии с которым она производится;</w:t>
            </w:r>
          </w:p>
          <w:p w:rsidR="00D173DB" w:rsidRDefault="00D173DB">
            <w:pPr>
              <w:pStyle w:val="ConsPlusNormal"/>
            </w:pPr>
            <w:r>
              <w:t>- технологические инструкции, ТТК, описание продукции: наименование продукции, показатели качества и безопасности, используемое сырье, упаковка, маркировка, условия хранения и сроки годности, ограничение по применению, способы использования;</w:t>
            </w:r>
          </w:p>
          <w:p w:rsidR="00D173DB" w:rsidRDefault="00D173DB">
            <w:pPr>
              <w:pStyle w:val="ConsPlusNormal"/>
            </w:pPr>
            <w:r>
              <w:t>- инструкции по обращению с аллергенами, генно-модифицированными организмами (ГМО), применению пищевых добавок и другие документы</w:t>
            </w:r>
          </w:p>
        </w:tc>
      </w:tr>
      <w:tr w:rsidR="00D173DB">
        <w:tc>
          <w:tcPr>
            <w:tcW w:w="780" w:type="dxa"/>
            <w:vMerge/>
            <w:tcBorders>
              <w:bottom w:val="nil"/>
            </w:tcBorders>
          </w:tcPr>
          <w:p w:rsidR="00D173DB" w:rsidRDefault="00D173DB"/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Процедура 2</w:t>
            </w:r>
          </w:p>
          <w:p w:rsidR="00D173DB" w:rsidRDefault="00D173DB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(ст. 10 ч. 3 п. 2)</w:t>
              </w:r>
            </w:hyperlink>
          </w:p>
          <w:p w:rsidR="00D173DB" w:rsidRDefault="00D173DB">
            <w:pPr>
              <w:pStyle w:val="ConsPlusNormal"/>
            </w:pPr>
            <w:r>
              <w:t>"выбор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продукции"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- ТР ТС 021/2011 </w:t>
            </w:r>
            <w:hyperlink r:id="rId28" w:history="1">
              <w:r>
                <w:rPr>
                  <w:color w:val="0000FF"/>
                </w:rPr>
                <w:t>ст. 14 ч. 1 п. 1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ст. 20 ч. 1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>- отраслевые санитарные правила при условии их включения в Систему 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t>- блок-схема технологических процессов;</w:t>
            </w:r>
          </w:p>
          <w:p w:rsidR="00D173DB" w:rsidRDefault="00D173DB">
            <w:pPr>
              <w:pStyle w:val="ConsPlusNormal"/>
            </w:pPr>
            <w:r>
              <w:t>- схема расположения производственных помещений с размещением оборудования;</w:t>
            </w:r>
          </w:p>
          <w:p w:rsidR="00D173DB" w:rsidRDefault="00D173DB">
            <w:pPr>
              <w:pStyle w:val="ConsPlusNormal"/>
            </w:pPr>
            <w:r>
              <w:t>- программа производственного контроля;</w:t>
            </w:r>
          </w:p>
          <w:p w:rsidR="00D173DB" w:rsidRDefault="00D173DB">
            <w:pPr>
              <w:pStyle w:val="ConsPlusNormal"/>
            </w:pPr>
            <w:r>
              <w:t>- схемы маршрутов движения потоков;</w:t>
            </w:r>
          </w:p>
          <w:p w:rsidR="00D173DB" w:rsidRDefault="00D173DB">
            <w:pPr>
              <w:pStyle w:val="ConsPlusNormal"/>
            </w:pPr>
            <w:r>
              <w:t>- инструкция по управлению перекрестными загрязнениями и др. документы;</w:t>
            </w:r>
          </w:p>
          <w:p w:rsidR="00D173DB" w:rsidRDefault="00D173DB">
            <w:pPr>
              <w:pStyle w:val="ConsPlusNormal"/>
            </w:pPr>
            <w:r>
              <w:t>- результаты осмотра (обследования объекта)</w:t>
            </w:r>
          </w:p>
        </w:tc>
      </w:tr>
      <w:tr w:rsidR="00D173DB">
        <w:tc>
          <w:tcPr>
            <w:tcW w:w="780" w:type="dxa"/>
            <w:vMerge/>
            <w:tcBorders>
              <w:bottom w:val="nil"/>
            </w:tcBorders>
          </w:tcPr>
          <w:p w:rsidR="00D173DB" w:rsidRDefault="00D173DB"/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Процедура 3</w:t>
            </w:r>
          </w:p>
          <w:p w:rsidR="00D173DB" w:rsidRDefault="00D173DB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(ст. 10 ч. 3 п. 3)</w:t>
              </w:r>
            </w:hyperlink>
          </w:p>
          <w:p w:rsidR="00D173DB" w:rsidRDefault="00D173DB">
            <w:pPr>
              <w:pStyle w:val="ConsPlusNormal"/>
            </w:pPr>
            <w:r>
              <w:t xml:space="preserve">"определение контролируемых этапов технологических операций и </w:t>
            </w:r>
            <w:r>
              <w:lastRenderedPageBreak/>
              <w:t>пищевой продукции на этапах ее производства (изготовления) в программах производственного контроля"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lastRenderedPageBreak/>
              <w:t xml:space="preserve">- ТР ТС 021/2011 </w:t>
            </w:r>
            <w:hyperlink r:id="rId31" w:history="1">
              <w:r>
                <w:rPr>
                  <w:color w:val="0000FF"/>
                </w:rPr>
                <w:t>ст. 14 ч. 1 п. 1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ст. 5 ч. 4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ст. 18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lastRenderedPageBreak/>
              <w:t>- отраслевые санитарные правила при условии их включения в Систему 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lastRenderedPageBreak/>
              <w:t>- программа производственного контроля;</w:t>
            </w:r>
          </w:p>
          <w:p w:rsidR="00D173DB" w:rsidRDefault="00D173DB">
            <w:pPr>
              <w:pStyle w:val="ConsPlusNormal"/>
            </w:pPr>
            <w:r>
              <w:t>- план ХАССП (рабочие листы ХАССП) и др. документы;</w:t>
            </w:r>
          </w:p>
          <w:p w:rsidR="00D173DB" w:rsidRDefault="00D173DB">
            <w:pPr>
              <w:pStyle w:val="ConsPlusNormal"/>
            </w:pPr>
            <w:r>
              <w:t>- результаты осмотра (обследования объекта)</w:t>
            </w:r>
          </w:p>
        </w:tc>
      </w:tr>
      <w:tr w:rsidR="00D173DB">
        <w:tc>
          <w:tcPr>
            <w:tcW w:w="780" w:type="dxa"/>
            <w:tcBorders>
              <w:top w:val="nil"/>
              <w:bottom w:val="nil"/>
            </w:tcBorders>
          </w:tcPr>
          <w:p w:rsidR="00D173DB" w:rsidRDefault="00D173DB">
            <w:pPr>
              <w:pStyle w:val="ConsPlusNormal"/>
            </w:pPr>
          </w:p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Процедура 4</w:t>
            </w:r>
          </w:p>
          <w:p w:rsidR="00D173DB" w:rsidRDefault="00D173DB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(ст. 10 ч. 3 п. 4)</w:t>
              </w:r>
            </w:hyperlink>
          </w:p>
          <w:p w:rsidR="00D173DB" w:rsidRDefault="00D173DB">
            <w:pPr>
              <w:pStyle w:val="ConsPlusNormal"/>
            </w:pPr>
            <w:r>
              <w:t>"проведение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контроля"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- ТР ТС 021/2011 </w:t>
            </w:r>
            <w:hyperlink r:id="rId35" w:history="1">
              <w:r>
                <w:rPr>
                  <w:color w:val="0000FF"/>
                </w:rPr>
                <w:t>ст. 13 ч. 1</w:t>
              </w:r>
            </w:hyperlink>
            <w:r>
              <w:t xml:space="preserve"> - </w:t>
            </w:r>
            <w:hyperlink r:id="rId3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ст. 19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ст. 20 ч. 2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ст. 30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 xml:space="preserve">- </w:t>
            </w:r>
            <w:hyperlink r:id="rId40" w:history="1">
              <w:r>
                <w:rPr>
                  <w:color w:val="0000FF"/>
                </w:rPr>
                <w:t>ТР ТС 022/2011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 xml:space="preserve">- </w:t>
            </w:r>
            <w:hyperlink r:id="rId41" w:history="1">
              <w:r>
                <w:rPr>
                  <w:color w:val="0000FF"/>
                </w:rPr>
                <w:t>ТР ТС 005/2011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>- отраслевые санитарные правила при условии их включения в Систему 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t>- журнал входного контроля или листы приемки с обязательной оценкой условий транспортирования и доставки сырья;</w:t>
            </w:r>
          </w:p>
          <w:p w:rsidR="00D173DB" w:rsidRDefault="00D173DB">
            <w:pPr>
              <w:pStyle w:val="ConsPlusNormal"/>
            </w:pPr>
            <w:r>
              <w:t>- НД на сырье, ингредиенты, упаковочные материалы;</w:t>
            </w:r>
          </w:p>
          <w:p w:rsidR="00D173DB" w:rsidRDefault="00D173DB">
            <w:pPr>
              <w:pStyle w:val="ConsPlusNormal"/>
            </w:pPr>
            <w:r>
              <w:t>- документы, подтверждающие безопасность сырья, упаковочных и вспомогательных материалов;</w:t>
            </w:r>
          </w:p>
          <w:p w:rsidR="00D173DB" w:rsidRDefault="00D173DB">
            <w:pPr>
              <w:pStyle w:val="ConsPlusNormal"/>
            </w:pPr>
            <w:r>
              <w:t>- инструкция или документированная процедура по входному контролю сырья, ингредиентов, упаковочных материалов;</w:t>
            </w:r>
          </w:p>
          <w:p w:rsidR="00D173DB" w:rsidRDefault="00D173DB">
            <w:pPr>
              <w:pStyle w:val="ConsPlusNormal"/>
            </w:pPr>
            <w:r>
              <w:t>- порядок действий (инструкция или документированная процедура) при поступлении несоответствующей продукции;</w:t>
            </w:r>
          </w:p>
          <w:p w:rsidR="00D173DB" w:rsidRDefault="00D173DB">
            <w:pPr>
              <w:pStyle w:val="ConsPlusNormal"/>
            </w:pPr>
            <w:r>
              <w:t>- оценка поставщиков и др. документы;</w:t>
            </w:r>
          </w:p>
          <w:p w:rsidR="00D173DB" w:rsidRDefault="00D173DB">
            <w:pPr>
              <w:pStyle w:val="ConsPlusNormal"/>
            </w:pPr>
            <w:r>
              <w:t>- проведение лабораторных исследований на базе лабораторий аккредитованных и аттестованных в установленном порядке;</w:t>
            </w:r>
          </w:p>
          <w:p w:rsidR="00D173DB" w:rsidRDefault="00D173DB">
            <w:pPr>
              <w:pStyle w:val="ConsPlusNormal"/>
            </w:pPr>
            <w:r>
              <w:t>- обеспечение полноты проведения исследований в соответствии с программой производственного контроля;</w:t>
            </w:r>
          </w:p>
          <w:p w:rsidR="00D173DB" w:rsidRDefault="00D173DB">
            <w:pPr>
              <w:pStyle w:val="ConsPlusNormal"/>
            </w:pPr>
            <w:r>
              <w:t>- результаты осмотра (обследования объекта)</w:t>
            </w:r>
          </w:p>
        </w:tc>
      </w:tr>
      <w:tr w:rsidR="00D173DB">
        <w:tc>
          <w:tcPr>
            <w:tcW w:w="780" w:type="dxa"/>
            <w:vMerge w:val="restart"/>
            <w:tcBorders>
              <w:top w:val="nil"/>
              <w:bottom w:val="nil"/>
            </w:tcBorders>
          </w:tcPr>
          <w:p w:rsidR="00D173DB" w:rsidRDefault="00D173DB">
            <w:pPr>
              <w:pStyle w:val="ConsPlusNormal"/>
            </w:pPr>
          </w:p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Процедура 5</w:t>
            </w:r>
          </w:p>
          <w:p w:rsidR="00D173DB" w:rsidRDefault="00D173DB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(ст. 10 ч. 3 п. 5)</w:t>
              </w:r>
            </w:hyperlink>
          </w:p>
          <w:p w:rsidR="00D173DB" w:rsidRDefault="00D173DB">
            <w:pPr>
              <w:pStyle w:val="ConsPlusNormal"/>
            </w:pPr>
            <w:r>
              <w:t xml:space="preserve">"проведение контроля за функционированием технологического </w:t>
            </w:r>
            <w:r>
              <w:lastRenderedPageBreak/>
              <w:t>оборудования в порядке, обеспечивающем производство (изготовление) пищевой продукции, соответствующей требованиям настоящего технического регламента и (или) технических регламентов Таможенного союза на отдельные виды пищевой продукции"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lastRenderedPageBreak/>
              <w:t xml:space="preserve">- ТР ТС 021/2011 </w:t>
            </w:r>
            <w:hyperlink r:id="rId43" w:history="1">
              <w:r>
                <w:rPr>
                  <w:color w:val="0000FF"/>
                </w:rPr>
                <w:t>ст. 15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 xml:space="preserve">- отраслевые </w:t>
            </w:r>
            <w:r>
              <w:lastRenderedPageBreak/>
              <w:t>санитарные правила при условии их включения в Систему 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lastRenderedPageBreak/>
              <w:t>- утвержденные перечни испытательного оборудования и средств измерения;</w:t>
            </w:r>
          </w:p>
          <w:p w:rsidR="00D173DB" w:rsidRDefault="00D173DB">
            <w:pPr>
              <w:pStyle w:val="ConsPlusNormal"/>
            </w:pPr>
            <w:r>
              <w:t>- график поверки и аттестации оборудования и средств измерения, свидетельство о поверке;</w:t>
            </w:r>
          </w:p>
          <w:p w:rsidR="00D173DB" w:rsidRDefault="00D173DB">
            <w:pPr>
              <w:pStyle w:val="ConsPlusNormal"/>
            </w:pPr>
            <w:r>
              <w:t>- договоры на техническое обслуживание;</w:t>
            </w:r>
          </w:p>
          <w:p w:rsidR="00D173DB" w:rsidRDefault="00D173DB">
            <w:pPr>
              <w:pStyle w:val="ConsPlusNormal"/>
            </w:pPr>
            <w:r>
              <w:lastRenderedPageBreak/>
              <w:t>- инструкция "Требования к измерительным и контрольным приборам";</w:t>
            </w:r>
          </w:p>
          <w:p w:rsidR="00D173DB" w:rsidRDefault="00D173DB">
            <w:pPr>
              <w:pStyle w:val="ConsPlusNormal"/>
            </w:pPr>
            <w:r>
              <w:t>- график планово-предупредительных ремонтов, инструкция по порядку профилактического и технического обслуживания;</w:t>
            </w:r>
          </w:p>
          <w:p w:rsidR="00D173DB" w:rsidRDefault="00D173DB">
            <w:pPr>
              <w:pStyle w:val="ConsPlusNormal"/>
            </w:pPr>
            <w:r>
              <w:t>- технические паспорта, документы, подтверждающие разрешение использования оборудования для контакта с пищевыми продуктами;</w:t>
            </w:r>
          </w:p>
          <w:p w:rsidR="00D173DB" w:rsidRDefault="00D173DB">
            <w:pPr>
              <w:pStyle w:val="ConsPlusNormal"/>
            </w:pPr>
            <w:r>
              <w:t>- журнал осмотра технического состояния оборудования;</w:t>
            </w:r>
          </w:p>
          <w:p w:rsidR="00D173DB" w:rsidRDefault="00D173DB">
            <w:pPr>
              <w:pStyle w:val="ConsPlusNormal"/>
            </w:pPr>
            <w:r>
              <w:t>- инструкция по соблюдению требований к измерительным и контрольным приборам и др. документы;</w:t>
            </w:r>
          </w:p>
          <w:p w:rsidR="00D173DB" w:rsidRDefault="00D173DB">
            <w:pPr>
              <w:pStyle w:val="ConsPlusNormal"/>
            </w:pPr>
            <w:r>
              <w:t>- результаты осмотра (обследования объекта)</w:t>
            </w:r>
          </w:p>
        </w:tc>
      </w:tr>
      <w:tr w:rsidR="00D173DB">
        <w:tc>
          <w:tcPr>
            <w:tcW w:w="780" w:type="dxa"/>
            <w:vMerge/>
            <w:tcBorders>
              <w:top w:val="nil"/>
              <w:bottom w:val="nil"/>
            </w:tcBorders>
          </w:tcPr>
          <w:p w:rsidR="00D173DB" w:rsidRDefault="00D173DB"/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Процедура 6</w:t>
            </w:r>
          </w:p>
          <w:p w:rsidR="00D173DB" w:rsidRDefault="00D173DB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(ст. 10 ч. 3 п. 6)</w:t>
              </w:r>
            </w:hyperlink>
          </w:p>
          <w:p w:rsidR="00D173DB" w:rsidRDefault="00D173DB">
            <w:pPr>
              <w:pStyle w:val="ConsPlusNormal"/>
            </w:pPr>
            <w:r>
              <w:t>"обеспечение документирования информации о контролируемых этапах технологических операций и результатов контроля пищевой продукции"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- ТР ТС 021/2011 </w:t>
            </w:r>
            <w:hyperlink r:id="rId45" w:history="1">
              <w:r>
                <w:rPr>
                  <w:color w:val="0000FF"/>
                </w:rPr>
                <w:t>ст. 11 ч. 4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>- отраслевые санитарные правила при условии их включения в Систему 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t>- программа производственного контроля;</w:t>
            </w:r>
          </w:p>
          <w:p w:rsidR="00D173DB" w:rsidRDefault="00D173DB">
            <w:pPr>
              <w:pStyle w:val="ConsPlusNormal"/>
            </w:pPr>
            <w:r>
              <w:t>- план ХАССП (рабочие листы ХАССП);</w:t>
            </w:r>
          </w:p>
          <w:p w:rsidR="00D173DB" w:rsidRDefault="00D173DB">
            <w:pPr>
              <w:pStyle w:val="ConsPlusNormal"/>
            </w:pPr>
            <w:r>
              <w:t>- протоколы лабораторных испытаний;</w:t>
            </w:r>
          </w:p>
          <w:p w:rsidR="00D173DB" w:rsidRDefault="00D173DB">
            <w:pPr>
              <w:pStyle w:val="ConsPlusNormal"/>
            </w:pPr>
            <w:r>
              <w:t>- записи или технологические журналы и др. документы;</w:t>
            </w:r>
          </w:p>
          <w:p w:rsidR="00D173DB" w:rsidRDefault="00D173DB">
            <w:pPr>
              <w:pStyle w:val="ConsPlusNormal"/>
            </w:pPr>
            <w:r>
              <w:t>- результаты осмотра (обследования объекта)</w:t>
            </w:r>
          </w:p>
        </w:tc>
      </w:tr>
      <w:tr w:rsidR="00D173DB">
        <w:tc>
          <w:tcPr>
            <w:tcW w:w="780" w:type="dxa"/>
            <w:vMerge w:val="restart"/>
            <w:tcBorders>
              <w:top w:val="nil"/>
              <w:bottom w:val="nil"/>
            </w:tcBorders>
          </w:tcPr>
          <w:p w:rsidR="00D173DB" w:rsidRDefault="00D173DB">
            <w:pPr>
              <w:pStyle w:val="ConsPlusNormal"/>
            </w:pPr>
          </w:p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Процедура 7</w:t>
            </w:r>
          </w:p>
          <w:p w:rsidR="00D173DB" w:rsidRDefault="00D173DB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(ст. 10 ч. 3 п. 7)</w:t>
              </w:r>
            </w:hyperlink>
          </w:p>
          <w:p w:rsidR="00D173DB" w:rsidRDefault="00D173DB">
            <w:pPr>
              <w:pStyle w:val="ConsPlusNormal"/>
            </w:pPr>
            <w:r>
              <w:t>"соблюдение условий хранения и перевозки (транспортирования) пищевой продукции"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- ТР ТС 021/2011 </w:t>
            </w:r>
            <w:hyperlink r:id="rId47" w:history="1">
              <w:r>
                <w:rPr>
                  <w:color w:val="0000FF"/>
                </w:rPr>
                <w:t>ст. 17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ст. 13 ч. 4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 xml:space="preserve">- отраслевые </w:t>
            </w:r>
            <w:r>
              <w:lastRenderedPageBreak/>
              <w:t>санитарные правила при условии их включения в Систему 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lastRenderedPageBreak/>
              <w:t>- журнал контроля температуры и влажности;</w:t>
            </w:r>
          </w:p>
          <w:p w:rsidR="00D173DB" w:rsidRDefault="00D173DB">
            <w:pPr>
              <w:pStyle w:val="ConsPlusNormal"/>
            </w:pPr>
            <w:r>
              <w:t>- личная медицинская книжка водителя-экспедитора;</w:t>
            </w:r>
          </w:p>
          <w:p w:rsidR="00D173DB" w:rsidRDefault="00D173DB">
            <w:pPr>
              <w:pStyle w:val="ConsPlusNormal"/>
            </w:pPr>
            <w:r>
              <w:t>- список специализированного транспорта;</w:t>
            </w:r>
          </w:p>
          <w:p w:rsidR="00D173DB" w:rsidRDefault="00D173DB">
            <w:pPr>
              <w:pStyle w:val="ConsPlusNormal"/>
            </w:pPr>
            <w:r>
              <w:t xml:space="preserve">- договоры на мойку и дезинфекцию транспортных средств с актами сдачи-приемки </w:t>
            </w:r>
            <w:r>
              <w:lastRenderedPageBreak/>
              <w:t>выполненных работ;</w:t>
            </w:r>
          </w:p>
          <w:p w:rsidR="00D173DB" w:rsidRDefault="00D173DB">
            <w:pPr>
              <w:pStyle w:val="ConsPlusNormal"/>
            </w:pPr>
            <w:r>
              <w:t>- договор на оказание транспортных услуг в случае использования наемного транспорта и др. документы;</w:t>
            </w:r>
          </w:p>
          <w:p w:rsidR="00D173DB" w:rsidRDefault="00D173DB">
            <w:pPr>
              <w:pStyle w:val="ConsPlusNormal"/>
            </w:pPr>
            <w:r>
              <w:t>- результаты осмотра (обследования объекта)</w:t>
            </w:r>
          </w:p>
        </w:tc>
      </w:tr>
      <w:tr w:rsidR="00D173DB">
        <w:tc>
          <w:tcPr>
            <w:tcW w:w="780" w:type="dxa"/>
            <w:vMerge/>
            <w:tcBorders>
              <w:top w:val="nil"/>
              <w:bottom w:val="nil"/>
            </w:tcBorders>
          </w:tcPr>
          <w:p w:rsidR="00D173DB" w:rsidRDefault="00D173DB"/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Процедура 8</w:t>
            </w:r>
          </w:p>
          <w:p w:rsidR="00D173DB" w:rsidRDefault="00D173DB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(ст. 10 ч. 3 п. 8)</w:t>
              </w:r>
            </w:hyperlink>
          </w:p>
          <w:p w:rsidR="00D173DB" w:rsidRDefault="00D173DB">
            <w:pPr>
              <w:pStyle w:val="ConsPlusNormal"/>
            </w:pPr>
            <w:r>
              <w:t>"содержание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- ТР ТС 021/2011 </w:t>
            </w:r>
            <w:hyperlink r:id="rId50" w:history="1">
              <w:r>
                <w:rPr>
                  <w:color w:val="0000FF"/>
                </w:rPr>
                <w:t>ст. 12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ст. 14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ст. 15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ст. 16 ч. 1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ч. 5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>- отраслевые санитарные правила при условии их включения в Систему 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t>- документы, подтверждающие соответствие и поддержание санитарно-технического состояния помещений, факторов производственной среды и факторов трудового процесса (инструкции, договора, акты сдачи-приемки выполненных работ, протоколы лабораторных испытаний и измерений, журналы, сертификаты на отделочные материалы и т.д.) и др. документы;</w:t>
            </w:r>
          </w:p>
          <w:p w:rsidR="00D173DB" w:rsidRDefault="00D173DB">
            <w:pPr>
              <w:pStyle w:val="ConsPlusNormal"/>
            </w:pPr>
            <w:r>
              <w:t>- результаты осмотра (обследования объекта)</w:t>
            </w:r>
          </w:p>
        </w:tc>
      </w:tr>
      <w:tr w:rsidR="00D173DB">
        <w:tc>
          <w:tcPr>
            <w:tcW w:w="780" w:type="dxa"/>
            <w:vMerge w:val="restart"/>
            <w:tcBorders>
              <w:top w:val="nil"/>
              <w:bottom w:val="nil"/>
            </w:tcBorders>
          </w:tcPr>
          <w:p w:rsidR="00D173DB" w:rsidRDefault="00D173DB">
            <w:pPr>
              <w:pStyle w:val="ConsPlusNormal"/>
            </w:pPr>
          </w:p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Процедура 9</w:t>
            </w:r>
          </w:p>
          <w:p w:rsidR="00D173DB" w:rsidRDefault="00D173DB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(ст. 10 ч. 3 п. 9)</w:t>
              </w:r>
            </w:hyperlink>
          </w:p>
          <w:p w:rsidR="00D173DB" w:rsidRDefault="00D173DB">
            <w:pPr>
              <w:pStyle w:val="ConsPlusNormal"/>
            </w:pPr>
            <w:r>
              <w:t>"выбор способов и обеспечение соблюдения работниками правил личной гигиены в целях обеспечения безопасности пищевой продукции"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- ТР ТС 021/2011 </w:t>
            </w:r>
            <w:hyperlink r:id="rId56" w:history="1">
              <w:r>
                <w:rPr>
                  <w:color w:val="0000FF"/>
                </w:rPr>
                <w:t>ст. 14 ч. 3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ст. 17 ч. 10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ч. 11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ст. 11 ч. 5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ст. 17 ч. 13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>- отраслевые санитарные правила при условии их включения в Систему 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t>- личные медицинские книжки персонала с отметками о прохождении медицинских обследований, исследований, гигиенического обучения и аттестации;</w:t>
            </w:r>
          </w:p>
          <w:p w:rsidR="00D173DB" w:rsidRDefault="00D173DB">
            <w:pPr>
              <w:pStyle w:val="ConsPlusNormal"/>
            </w:pPr>
            <w:r>
              <w:t>- данные о вакцинации;</w:t>
            </w:r>
          </w:p>
          <w:p w:rsidR="00D173DB" w:rsidRDefault="00D173DB">
            <w:pPr>
              <w:pStyle w:val="ConsPlusNormal"/>
            </w:pPr>
            <w:r>
              <w:t>- журналы здоровья и осмотра;</w:t>
            </w:r>
          </w:p>
          <w:p w:rsidR="00D173DB" w:rsidRDefault="00D173DB">
            <w:pPr>
              <w:pStyle w:val="ConsPlusNormal"/>
            </w:pPr>
            <w:r>
              <w:t>- инструкция по соблюдению правил личной гигиены;</w:t>
            </w:r>
          </w:p>
          <w:p w:rsidR="00D173DB" w:rsidRDefault="00D173DB">
            <w:pPr>
              <w:pStyle w:val="ConsPlusNormal"/>
            </w:pPr>
            <w:r>
              <w:t>- планы по обучению персонала;</w:t>
            </w:r>
          </w:p>
          <w:p w:rsidR="00D173DB" w:rsidRDefault="00D173DB">
            <w:pPr>
              <w:pStyle w:val="ConsPlusNormal"/>
            </w:pPr>
            <w:r>
              <w:t>- инструкция по доступу на предприятие сторонних посетителей;</w:t>
            </w:r>
          </w:p>
          <w:p w:rsidR="00D173DB" w:rsidRDefault="00D173DB">
            <w:pPr>
              <w:pStyle w:val="ConsPlusNormal"/>
            </w:pPr>
            <w:r>
              <w:t>- договор на медицинское обследование работников и др. документы;</w:t>
            </w:r>
          </w:p>
          <w:p w:rsidR="00D173DB" w:rsidRDefault="00D173DB">
            <w:pPr>
              <w:pStyle w:val="ConsPlusNormal"/>
            </w:pPr>
            <w:r>
              <w:t>- результаты осмотра (обследования объекта)</w:t>
            </w:r>
          </w:p>
        </w:tc>
      </w:tr>
      <w:tr w:rsidR="00D173DB">
        <w:tc>
          <w:tcPr>
            <w:tcW w:w="780" w:type="dxa"/>
            <w:vMerge/>
            <w:tcBorders>
              <w:top w:val="nil"/>
              <w:bottom w:val="nil"/>
            </w:tcBorders>
          </w:tcPr>
          <w:p w:rsidR="00D173DB" w:rsidRDefault="00D173DB"/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Процедура 10</w:t>
            </w:r>
          </w:p>
          <w:p w:rsidR="00D173DB" w:rsidRDefault="00D173DB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(ст. 10 ч. 3 п. 10)</w:t>
              </w:r>
            </w:hyperlink>
          </w:p>
          <w:p w:rsidR="00D173DB" w:rsidRDefault="00D173DB">
            <w:pPr>
              <w:pStyle w:val="ConsPlusNormal"/>
            </w:pPr>
            <w:r>
              <w:t>"выбор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продукции"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- ТР ТС 021/2011 </w:t>
            </w:r>
            <w:hyperlink r:id="rId62" w:history="1">
              <w:r>
                <w:rPr>
                  <w:color w:val="0000FF"/>
                </w:rPr>
                <w:t>ст. 14 ч. 1 п. 3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ст. 14 ч. 1 п. 6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>- отраслевые санитарные правила при условии их включения в Систему 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t>- документы, подтверждающие установление способов, соответствия и поддержания санитарного содержания производственных помещений, технологического оборудования и инвентаря (инструкции, договора, акты сдачи-приемки, журналы, графики) и др.;</w:t>
            </w:r>
          </w:p>
          <w:p w:rsidR="00D173DB" w:rsidRDefault="00D173DB">
            <w:pPr>
              <w:pStyle w:val="ConsPlusNormal"/>
            </w:pPr>
            <w:r>
              <w:t>- результаты осмотра (обследования объекта)</w:t>
            </w:r>
          </w:p>
        </w:tc>
      </w:tr>
      <w:tr w:rsidR="00D173DB">
        <w:tblPrEx>
          <w:tblBorders>
            <w:insideH w:val="nil"/>
          </w:tblBorders>
        </w:tblPrEx>
        <w:tc>
          <w:tcPr>
            <w:tcW w:w="10808" w:type="dxa"/>
            <w:gridSpan w:val="4"/>
            <w:tcBorders>
              <w:top w:val="nil"/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10624"/>
            </w:tblGrid>
            <w:tr w:rsidR="00D173D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D173DB" w:rsidRDefault="00D173D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173DB" w:rsidRDefault="00D173D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 части 4 статьи 11 ТР ТС 021/2011 пункты 6 и 7 отсутствуют. Возможно, имеются в виду пункты 6 и 7 части 3 статьи 11.</w:t>
                  </w:r>
                </w:p>
              </w:tc>
            </w:tr>
          </w:tbl>
          <w:p w:rsidR="00D173DB" w:rsidRDefault="00D173DB"/>
        </w:tc>
      </w:tr>
      <w:tr w:rsidR="00D173DB">
        <w:tblPrEx>
          <w:tblBorders>
            <w:insideH w:val="nil"/>
          </w:tblBorders>
        </w:tblPrEx>
        <w:tc>
          <w:tcPr>
            <w:tcW w:w="780" w:type="dxa"/>
            <w:vMerge w:val="restart"/>
            <w:tcBorders>
              <w:top w:val="nil"/>
              <w:bottom w:val="nil"/>
            </w:tcBorders>
          </w:tcPr>
          <w:p w:rsidR="00D173DB" w:rsidRDefault="00D173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D173DB" w:rsidRDefault="00D173DB">
            <w:pPr>
              <w:pStyle w:val="ConsPlusNormal"/>
            </w:pPr>
            <w:r>
              <w:t>Процедура 11</w:t>
            </w:r>
          </w:p>
          <w:p w:rsidR="00D173DB" w:rsidRDefault="00D173DB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(ст. 10 ч. 3 п. 11)</w:t>
              </w:r>
            </w:hyperlink>
          </w:p>
          <w:p w:rsidR="00D173DB" w:rsidRDefault="00D173DB">
            <w:pPr>
              <w:pStyle w:val="ConsPlusNormal"/>
            </w:pPr>
            <w:r>
              <w:t>"ведение и хранение документации</w:t>
            </w:r>
          </w:p>
          <w:p w:rsidR="00D173DB" w:rsidRDefault="00D173DB">
            <w:pPr>
              <w:pStyle w:val="ConsPlusNormal"/>
            </w:pPr>
            <w:r>
              <w:t xml:space="preserve">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</w:t>
            </w:r>
            <w:r>
              <w:lastRenderedPageBreak/>
              <w:t>техническими регламентами Таможенного союза на отдельные виды пищевой продукции"</w:t>
            </w:r>
          </w:p>
        </w:tc>
        <w:tc>
          <w:tcPr>
            <w:tcW w:w="2400" w:type="dxa"/>
            <w:tcBorders>
              <w:top w:val="nil"/>
            </w:tcBorders>
          </w:tcPr>
          <w:p w:rsidR="00D173DB" w:rsidRDefault="00D173DB">
            <w:pPr>
              <w:pStyle w:val="ConsPlusNormal"/>
            </w:pPr>
            <w:r>
              <w:lastRenderedPageBreak/>
              <w:t xml:space="preserve">- ТР ТС 021/2011 </w:t>
            </w:r>
            <w:hyperlink r:id="rId65" w:history="1">
              <w:r>
                <w:rPr>
                  <w:color w:val="0000FF"/>
                </w:rPr>
                <w:t>ст. 11 ч. 4</w:t>
              </w:r>
            </w:hyperlink>
            <w:r>
              <w:t xml:space="preserve"> </w:t>
            </w:r>
            <w:hyperlink r:id="rId66" w:history="1">
              <w:r>
                <w:rPr>
                  <w:color w:val="0000FF"/>
                </w:rPr>
                <w:t>п. 6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п. 7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ст. 39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ст. 5 ч. 2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ч. 3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>- отраслевые санитарные правила при условии их включения в Систему менеджмента</w:t>
            </w:r>
          </w:p>
        </w:tc>
        <w:tc>
          <w:tcPr>
            <w:tcW w:w="4680" w:type="dxa"/>
            <w:tcBorders>
              <w:top w:val="nil"/>
            </w:tcBorders>
          </w:tcPr>
          <w:p w:rsidR="00D173DB" w:rsidRDefault="00D173DB">
            <w:pPr>
              <w:pStyle w:val="ConsPlusNormal"/>
            </w:pPr>
            <w:r>
              <w:t>- сертификаты соответствия;</w:t>
            </w:r>
          </w:p>
          <w:p w:rsidR="00D173DB" w:rsidRDefault="00D173DB">
            <w:pPr>
              <w:pStyle w:val="ConsPlusNormal"/>
            </w:pPr>
            <w:r>
              <w:t>- декларации о соответствии;</w:t>
            </w:r>
          </w:p>
          <w:p w:rsidR="00D173DB" w:rsidRDefault="00D173DB">
            <w:pPr>
              <w:pStyle w:val="ConsPlusNormal"/>
            </w:pPr>
            <w:r>
              <w:t>- свидетельства о государственной регистрации;</w:t>
            </w:r>
          </w:p>
          <w:p w:rsidR="00D173DB" w:rsidRDefault="00D173DB">
            <w:pPr>
              <w:pStyle w:val="ConsPlusNormal"/>
            </w:pPr>
            <w:r>
              <w:t>- программа производственного контроля;</w:t>
            </w:r>
          </w:p>
          <w:p w:rsidR="00D173DB" w:rsidRDefault="00D173DB">
            <w:pPr>
              <w:pStyle w:val="ConsPlusNormal"/>
            </w:pPr>
            <w:r>
              <w:t>- протоколы лабораторных испытаний;</w:t>
            </w:r>
          </w:p>
          <w:p w:rsidR="00D173DB" w:rsidRDefault="00D173DB">
            <w:pPr>
              <w:pStyle w:val="ConsPlusNormal"/>
            </w:pPr>
            <w:r>
              <w:t>- нормативная и техническая документация на продукцию;</w:t>
            </w:r>
          </w:p>
          <w:p w:rsidR="00D173DB" w:rsidRDefault="00D173DB">
            <w:pPr>
              <w:pStyle w:val="ConsPlusNormal"/>
            </w:pPr>
            <w:r>
              <w:t>- журналы контроля готовой продукции и другие документы</w:t>
            </w:r>
          </w:p>
        </w:tc>
      </w:tr>
      <w:tr w:rsidR="00D173DB">
        <w:tc>
          <w:tcPr>
            <w:tcW w:w="780" w:type="dxa"/>
            <w:vMerge/>
            <w:tcBorders>
              <w:top w:val="nil"/>
              <w:bottom w:val="nil"/>
            </w:tcBorders>
          </w:tcPr>
          <w:p w:rsidR="00D173DB" w:rsidRDefault="00D173DB"/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Процедура 12</w:t>
            </w:r>
          </w:p>
          <w:p w:rsidR="00D173DB" w:rsidRDefault="00D173DB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(ст. 10 ч. 3 п. 12)</w:t>
              </w:r>
            </w:hyperlink>
          </w:p>
          <w:p w:rsidR="00D173DB" w:rsidRDefault="00D173DB">
            <w:pPr>
              <w:pStyle w:val="ConsPlusNormal"/>
            </w:pPr>
            <w:r>
              <w:t>"прослеживаемость пищевой продукции"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- ТР ТС 021/2011 </w:t>
            </w:r>
            <w:hyperlink r:id="rId72" w:history="1">
              <w:r>
                <w:rPr>
                  <w:color w:val="0000FF"/>
                </w:rPr>
                <w:t>ст. 13 ч. 1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ст. 5 ч. 3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ТР ТС на отдельные виды пищевой продукции;</w:t>
            </w:r>
          </w:p>
          <w:p w:rsidR="00D173DB" w:rsidRDefault="00D173DB">
            <w:pPr>
              <w:pStyle w:val="ConsPlusNormal"/>
            </w:pPr>
            <w:r>
              <w:t>- отраслевые санитарные правила при условии их включения в Систему менеджмента</w:t>
            </w: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t>- наличие товарно-сопроводительной документации, позволяющей установить изготовителя и последующих собственников пищевой продукции и место ее происхождения, наличие маркировки, обозначение партии сырья и готовой продукции, документы, регламентирующие отзыв, изъятие и утилизация несоответствующей нормативной документации продукции и др.;</w:t>
            </w:r>
          </w:p>
          <w:p w:rsidR="00D173DB" w:rsidRDefault="00D173DB">
            <w:pPr>
              <w:pStyle w:val="ConsPlusNormal"/>
            </w:pPr>
            <w:r>
              <w:t>- результаты осмотра (обследования объекта)</w:t>
            </w:r>
          </w:p>
        </w:tc>
      </w:tr>
      <w:tr w:rsidR="00D173DB">
        <w:tc>
          <w:tcPr>
            <w:tcW w:w="780" w:type="dxa"/>
            <w:tcBorders>
              <w:top w:val="nil"/>
              <w:bottom w:val="nil"/>
            </w:tcBorders>
          </w:tcPr>
          <w:p w:rsidR="00D173DB" w:rsidRDefault="00D173DB">
            <w:pPr>
              <w:pStyle w:val="ConsPlusNormal"/>
            </w:pPr>
          </w:p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Принципы ХАССП:</w:t>
            </w:r>
          </w:p>
          <w:p w:rsidR="00D173DB" w:rsidRDefault="00D173DB">
            <w:pPr>
              <w:pStyle w:val="ConsPlusNormal"/>
            </w:pPr>
            <w:r>
              <w:t>1. Перечень опасных факторов.</w:t>
            </w:r>
          </w:p>
          <w:p w:rsidR="00D173DB" w:rsidRDefault="00D173DB">
            <w:pPr>
              <w:pStyle w:val="ConsPlusNormal"/>
            </w:pPr>
            <w:r>
              <w:t>2. Перечень критических контрольных точек (ККТ) процесса производства (изготовления).</w:t>
            </w:r>
          </w:p>
          <w:p w:rsidR="00D173DB" w:rsidRDefault="00D173DB">
            <w:pPr>
              <w:pStyle w:val="ConsPlusNormal"/>
            </w:pPr>
            <w:r>
              <w:t>3. Предельные значения параметров, контролируемых в критических контрольных точках.</w:t>
            </w:r>
          </w:p>
          <w:p w:rsidR="00D173DB" w:rsidRDefault="00D173DB">
            <w:pPr>
              <w:pStyle w:val="ConsPlusNormal"/>
            </w:pPr>
            <w:r>
              <w:t>4. Порядок мониторинга критических контрольных точек процесса производства (изготовления).</w:t>
            </w:r>
          </w:p>
          <w:p w:rsidR="00D173DB" w:rsidRDefault="00D173DB">
            <w:pPr>
              <w:pStyle w:val="ConsPlusNormal"/>
            </w:pPr>
            <w:r>
              <w:t xml:space="preserve">5. Порядок действий в случае </w:t>
            </w:r>
            <w:r>
              <w:lastRenderedPageBreak/>
              <w:t>отклонения предельных значений параметров, контролируемых в критических контрольных точках.</w:t>
            </w:r>
          </w:p>
          <w:p w:rsidR="00D173DB" w:rsidRDefault="00D173DB">
            <w:pPr>
              <w:pStyle w:val="ConsPlusNormal"/>
            </w:pPr>
            <w:r>
              <w:t>6. Периодичность проведения проверки на соответствие выпускаемого обращения пищевой продукции требованиям ТР ТС.</w:t>
            </w:r>
          </w:p>
          <w:p w:rsidR="00D173DB" w:rsidRDefault="00D173DB">
            <w:pPr>
              <w:pStyle w:val="ConsPlusNormal"/>
            </w:pPr>
            <w:r>
              <w:t>7. Ведение и хранение документации о выполнении мероприятий по обеспечению безопасности пищевой продукции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lastRenderedPageBreak/>
              <w:t xml:space="preserve">ТР ТС 021/2011 </w:t>
            </w:r>
            <w:hyperlink r:id="rId74" w:history="1">
              <w:r>
                <w:rPr>
                  <w:color w:val="0000FF"/>
                </w:rPr>
                <w:t>ст. 11 ч. 3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ч. 4</w:t>
              </w:r>
            </w:hyperlink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t>- перечень опасных факторов (химические, биологические, физические, аллергены, ГМО, наноматериалы) в соответствии с ассортиментом выпускаемой продукции;</w:t>
            </w:r>
          </w:p>
          <w:p w:rsidR="00D173DB" w:rsidRDefault="00D173DB">
            <w:pPr>
              <w:pStyle w:val="ConsPlusNormal"/>
            </w:pPr>
            <w:r>
              <w:t xml:space="preserve">- алгоритм выбора и перечень критических контрольных точек по методу "Дерево принятия решений" </w:t>
            </w:r>
            <w:hyperlink w:anchor="P354" w:history="1">
              <w:r>
                <w:rPr>
                  <w:color w:val="0000FF"/>
                </w:rPr>
                <w:t>(прилож. 1)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технологические инструкции, ТТК, анализ опасности в зависимости от вероятности проявления и тяжести последствий;</w:t>
            </w:r>
          </w:p>
          <w:p w:rsidR="00D173DB" w:rsidRDefault="00D173DB">
            <w:pPr>
              <w:pStyle w:val="ConsPlusNormal"/>
            </w:pPr>
            <w:r>
              <w:t>- описание продукции (наименование продукции (показатели качества и безопасности, используемое сырье, упаковка, маркировка, условия хранения и сроки годности, ограничение по применению, способы использования));</w:t>
            </w:r>
          </w:p>
          <w:p w:rsidR="00D173DB" w:rsidRDefault="00D173DB">
            <w:pPr>
              <w:pStyle w:val="ConsPlusNormal"/>
            </w:pPr>
            <w:r>
              <w:t xml:space="preserve">- записи по контролю параметров ККТ или </w:t>
            </w:r>
            <w:r>
              <w:lastRenderedPageBreak/>
              <w:t>технологические журналы;</w:t>
            </w:r>
          </w:p>
          <w:p w:rsidR="00D173DB" w:rsidRDefault="00D173DB">
            <w:pPr>
              <w:pStyle w:val="ConsPlusNormal"/>
            </w:pPr>
            <w:r>
              <w:t>- описание мероприятий по управлению опасными факторами;</w:t>
            </w:r>
          </w:p>
          <w:p w:rsidR="00D173DB" w:rsidRDefault="00D173DB">
            <w:pPr>
              <w:pStyle w:val="ConsPlusNormal"/>
            </w:pPr>
            <w:r>
              <w:t>- программа производственного контроля;</w:t>
            </w:r>
          </w:p>
          <w:p w:rsidR="00D173DB" w:rsidRDefault="00D173DB">
            <w:pPr>
              <w:pStyle w:val="ConsPlusNormal"/>
            </w:pPr>
            <w:r>
              <w:t>- инструкции по обращению с аллергенами, ГМО, применению пищевых добавок;</w:t>
            </w:r>
          </w:p>
          <w:p w:rsidR="00D173DB" w:rsidRDefault="00D173DB">
            <w:pPr>
              <w:pStyle w:val="ConsPlusNormal"/>
            </w:pPr>
            <w:r>
              <w:t xml:space="preserve">- план ХАССП и рабочие листы ХАССП </w:t>
            </w:r>
            <w:hyperlink w:anchor="P268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D173DB" w:rsidRDefault="00D173DB">
            <w:pPr>
              <w:pStyle w:val="ConsPlusNormal"/>
            </w:pPr>
            <w:r>
              <w:t>- протоколы лабораторных испытаний;</w:t>
            </w:r>
          </w:p>
          <w:p w:rsidR="00D173DB" w:rsidRDefault="00D173DB">
            <w:pPr>
              <w:pStyle w:val="ConsPlusNormal"/>
            </w:pPr>
            <w:r>
              <w:t>- инструкция (документированная процедура) по корректирующим действиям</w:t>
            </w:r>
          </w:p>
        </w:tc>
      </w:tr>
      <w:tr w:rsidR="00D173DB">
        <w:tc>
          <w:tcPr>
            <w:tcW w:w="780" w:type="dxa"/>
            <w:tcBorders>
              <w:top w:val="nil"/>
            </w:tcBorders>
          </w:tcPr>
          <w:p w:rsidR="00D173DB" w:rsidRDefault="00D173DB">
            <w:pPr>
              <w:pStyle w:val="ConsPlusNormal"/>
            </w:pPr>
          </w:p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 xml:space="preserve">Поддержка и улучшение процедур, основанных на принципах ХАССП (Системы менеджмента) </w:t>
            </w:r>
            <w:hyperlink w:anchor="P26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  <w:r>
              <w:t xml:space="preserve">ТР ТС 021/2011 </w:t>
            </w:r>
            <w:hyperlink r:id="rId76" w:history="1">
              <w:r>
                <w:rPr>
                  <w:color w:val="0000FF"/>
                </w:rPr>
                <w:t>ст. 10 ч. 2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ст. 5 ч. 4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ст. 18 ч. 4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ч. 8</w:t>
              </w:r>
            </w:hyperlink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  <w:r>
              <w:t>- результаты внутренних проверок и выполнения плана корректирующих мероприятий;</w:t>
            </w:r>
          </w:p>
          <w:p w:rsidR="00D173DB" w:rsidRDefault="00D173DB">
            <w:pPr>
              <w:pStyle w:val="ConsPlusNormal"/>
            </w:pPr>
            <w:r>
              <w:t>- документы по работе с жалобами и претензиями потребителей;</w:t>
            </w:r>
          </w:p>
          <w:p w:rsidR="00D173DB" w:rsidRDefault="00D173DB">
            <w:pPr>
              <w:pStyle w:val="ConsPlusNormal"/>
            </w:pPr>
            <w:r>
              <w:t>- документы по обмену информацией с заинтересованными сторонами в организации и за ее пределами</w:t>
            </w:r>
          </w:p>
        </w:tc>
      </w:tr>
      <w:tr w:rsidR="00D173DB">
        <w:tc>
          <w:tcPr>
            <w:tcW w:w="780" w:type="dxa"/>
          </w:tcPr>
          <w:p w:rsidR="00D173DB" w:rsidRDefault="00D173DB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2948" w:type="dxa"/>
          </w:tcPr>
          <w:p w:rsidR="00D173DB" w:rsidRDefault="00D173DB">
            <w:pPr>
              <w:pStyle w:val="ConsPlusNormal"/>
            </w:pPr>
            <w:r>
              <w:t>Оценка риска выпуска опасной продукции</w:t>
            </w:r>
          </w:p>
        </w:tc>
        <w:tc>
          <w:tcPr>
            <w:tcW w:w="2400" w:type="dxa"/>
          </w:tcPr>
          <w:p w:rsidR="00D173DB" w:rsidRDefault="00D173DB">
            <w:pPr>
              <w:pStyle w:val="ConsPlusNormal"/>
            </w:pPr>
          </w:p>
        </w:tc>
        <w:tc>
          <w:tcPr>
            <w:tcW w:w="4680" w:type="dxa"/>
          </w:tcPr>
          <w:p w:rsidR="00D173DB" w:rsidRDefault="00D173DB">
            <w:pPr>
              <w:pStyle w:val="ConsPlusNormal"/>
            </w:pPr>
          </w:p>
        </w:tc>
      </w:tr>
      <w:tr w:rsidR="00D173DB">
        <w:tc>
          <w:tcPr>
            <w:tcW w:w="10808" w:type="dxa"/>
            <w:gridSpan w:val="4"/>
          </w:tcPr>
          <w:p w:rsidR="00D173DB" w:rsidRDefault="00D173DB">
            <w:pPr>
              <w:pStyle w:val="ConsPlusNormal"/>
              <w:ind w:firstLine="283"/>
              <w:jc w:val="both"/>
            </w:pPr>
            <w:bookmarkStart w:id="1" w:name="P268"/>
            <w:bookmarkEnd w:id="1"/>
            <w:r>
              <w:t xml:space="preserve">&lt;*&gt; Рекомендуемая форма рабочего листа ХАССП представлена в </w:t>
            </w:r>
            <w:hyperlink w:anchor="P495" w:history="1">
              <w:r>
                <w:rPr>
                  <w:color w:val="0000FF"/>
                </w:rPr>
                <w:t>прилож. 3</w:t>
              </w:r>
            </w:hyperlink>
            <w:r>
              <w:t>.</w:t>
            </w:r>
          </w:p>
          <w:p w:rsidR="00D173DB" w:rsidRDefault="00D173DB">
            <w:pPr>
              <w:pStyle w:val="ConsPlusNormal"/>
              <w:ind w:firstLine="283"/>
              <w:jc w:val="both"/>
            </w:pPr>
            <w:bookmarkStart w:id="2" w:name="P269"/>
            <w:bookmarkEnd w:id="2"/>
            <w:r>
              <w:t xml:space="preserve">&lt;**&gt; Анализ эффективности, результативности и непрерывного улучшения системы менеджмента безопасности пищевых продуктов может проводиться по критериям, указанным в </w:t>
            </w:r>
            <w:hyperlink w:anchor="P467" w:history="1">
              <w:r>
                <w:rPr>
                  <w:color w:val="0000FF"/>
                </w:rPr>
                <w:t>прилож. 2</w:t>
              </w:r>
            </w:hyperlink>
            <w:r>
              <w:t>.</w:t>
            </w:r>
          </w:p>
        </w:tc>
      </w:tr>
    </w:tbl>
    <w:p w:rsidR="00D173DB" w:rsidRDefault="00D173DB">
      <w:pPr>
        <w:sectPr w:rsidR="00D173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  <w:outlineLvl w:val="1"/>
      </w:pPr>
      <w:bookmarkStart w:id="3" w:name="P271"/>
      <w:bookmarkEnd w:id="3"/>
      <w:r>
        <w:t>4. Методические подходы к оценке</w:t>
      </w:r>
    </w:p>
    <w:p w:rsidR="00D173DB" w:rsidRDefault="00D173DB">
      <w:pPr>
        <w:pStyle w:val="ConsPlusNormal"/>
        <w:jc w:val="center"/>
      </w:pPr>
      <w:r>
        <w:t>риска выпуска опасной продукции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4.1. Оценка риска выпуска опасной продукции проводится с целью определения категории предприятия по степени риска.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4.2. При установлении факта отсутствия разработанных и внедренных на предприятии процедур, основанных на принципах ХАССП в системе менеджмента, в соответствии с </w:t>
      </w:r>
      <w:hyperlink r:id="rId80" w:history="1">
        <w:r>
          <w:rPr>
            <w:color w:val="0000FF"/>
          </w:rPr>
          <w:t>ч. 2 ст. 10</w:t>
        </w:r>
      </w:hyperlink>
      <w:r>
        <w:t xml:space="preserve"> ТР ТС 021/2011 предприятие относит к предприятиям недопустимого или критического риска (4 или 5 категория) уже на первом этапе проверки. Таким предприятиям требуется разработка корректирующих мероприятий практически по всем процедурам.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4.3. Для оценки соответствия требованиям безопасности пищевой продукции используются и анализируются статистические и отчетные базы данных итогов предыдущих проверок.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4.4. Оценка риска выпуска опасной продукции может быть проведена методом балльной системы в два этапа: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определяется весовой коэффициент опасности процедур и остальных предметов проверки (наличие системы менеджмента, ее поддержка);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- по балльной шкале оценивается соответствие процедуры и других предметов проверки требованиям </w:t>
      </w:r>
      <w:hyperlink r:id="rId81" w:history="1">
        <w:r>
          <w:rPr>
            <w:color w:val="0000FF"/>
          </w:rPr>
          <w:t>ТР ТС 021/2011</w:t>
        </w:r>
      </w:hyperlink>
      <w:r>
        <w:t>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4.5. Весовой коэффициент опасности процедуры и остальных предметов проверки может меняться в зависимости от особенностей отрасли и технологии изготовления продукции.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4.6. Весовой коэффициент опасности процедуры и остальных предметов проверки определяется экспертным путем по формуле: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r w:rsidRPr="00835582">
        <w:rPr>
          <w:position w:val="-27"/>
        </w:rPr>
        <w:pict>
          <v:shape id="_x0000_i1025" style="width:52.5pt;height:39pt" coordsize="" o:spt="100" adj="0,,0" path="" filled="f" stroked="f">
            <v:stroke joinstyle="miter"/>
            <v:imagedata r:id="rId82" o:title="base_32876_9724_32768"/>
            <v:formulas/>
            <v:path o:connecttype="segments"/>
          </v:shape>
        </w:pict>
      </w:r>
      <w:r>
        <w:t xml:space="preserve"> где (1)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j - порядковый номер процедуры или предмета проверки;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n - количество процедур и предметов проверки, выделенных в оценочном листе;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j</w:t>
      </w:r>
      <w:r>
        <w:t xml:space="preserve"> - весовой коэффициент опасности процедуры или предмета проверки.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4.7. Результаты расчетов весовых коэффициентов опасности процессов по видам предприятий могут отличаться также в зависимости от особенностей региона (развития отраслей пищевой промышленности, санитарно-эпидемиологической обстановки). Пример результатов расчета представлен в </w:t>
      </w:r>
      <w:hyperlink w:anchor="P529" w:history="1">
        <w:r>
          <w:rPr>
            <w:color w:val="0000FF"/>
          </w:rPr>
          <w:t>прилож. 4</w:t>
        </w:r>
      </w:hyperlink>
      <w:r>
        <w:t>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4.8. Соответствие процедуры или предмета проверки оценивают по балльной шкале от 0 до 1. В случае полного соответствия каждой процедуре присваивается 1 балл, при малозначительных &lt;*&gt; несоответствиях с точки зрения риска выпуска опасной продукции - 0,5 балла, при значительном &lt;**&gt; несоответствии - 0 баллов. Данная информация фиксируется в оценочном листе по форме, представленной в </w:t>
      </w:r>
      <w:hyperlink w:anchor="P661" w:history="1">
        <w:r>
          <w:rPr>
            <w:color w:val="0000FF"/>
          </w:rPr>
          <w:t>прилож. 5</w:t>
        </w:r>
      </w:hyperlink>
      <w:r>
        <w:t>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&lt;*&gt; Примером малозначительного несоответствия можно считать отсутствие записи утренних показаний по контролю температур при условии измерения два раза в день (утро, вечер) </w:t>
      </w:r>
      <w:r>
        <w:lastRenderedPageBreak/>
        <w:t>или отсутствие подписи ответственного лица за этот день.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&lt;**&gt; Значительное несоответствие - неисправный холодильник, в котором хранятся продукты или наличие на складе нескольких продуктов с истекшими сроками годности.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4.9. По результатам проверки формируется оценочный лист, в который заносится информация о балльной оценке соответствия процедур и предметов проверки и проводится расчет с использованием весового коэффициента опасности по формуле: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4" w:name="P296"/>
      <w:bookmarkEnd w:id="4"/>
      <w:r w:rsidRPr="00835582">
        <w:rPr>
          <w:position w:val="-27"/>
        </w:rPr>
        <w:pict>
          <v:shape id="_x0000_i1026" style="width:108.75pt;height:39pt" coordsize="" o:spt="100" adj="0,,0" path="" filled="f" stroked="f">
            <v:stroke joinstyle="miter"/>
            <v:imagedata r:id="rId83" o:title="base_32876_9724_32769"/>
            <v:formulas/>
            <v:path o:connecttype="segments"/>
          </v:shape>
        </w:pict>
      </w:r>
      <w:r>
        <w:t xml:space="preserve"> где (2)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j - порядковый номер процедуры;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j</w:t>
      </w:r>
      <w:r>
        <w:t xml:space="preserve"> - балльная оценка соответствия процедур требованиям, q</w:t>
      </w:r>
      <w:r>
        <w:rPr>
          <w:vertAlign w:val="subscript"/>
        </w:rPr>
        <w:t>j</w:t>
      </w:r>
      <w:r>
        <w:t xml:space="preserve"> = 0 - 1;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j</w:t>
      </w:r>
      <w:r>
        <w:t xml:space="preserve"> - весовой коэффициент опасности процедуры.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4.10. По результатам оценки предприятия по оценочному листу проводится ранжирование предприятий и определяется степень риска выпуска опасной продукции по критериям, указанным в табл. 2. В зависимости от степени риска рекомендуется проводить ранжирование предприятий по пяти категориям.</w:t>
      </w:r>
    </w:p>
    <w:p w:rsidR="00D173DB" w:rsidRDefault="00D173DB">
      <w:pPr>
        <w:sectPr w:rsidR="00D173DB">
          <w:pgSz w:w="11905" w:h="16838"/>
          <w:pgMar w:top="1134" w:right="850" w:bottom="1134" w:left="1701" w:header="0" w:footer="0" w:gutter="0"/>
          <w:cols w:space="720"/>
        </w:sectPr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right"/>
      </w:pPr>
      <w:r>
        <w:t>Таблица 2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5" w:name="P305"/>
      <w:bookmarkEnd w:id="5"/>
      <w:r>
        <w:t>Характеристика предприятий по степени риска</w:t>
      </w:r>
    </w:p>
    <w:p w:rsidR="00D173DB" w:rsidRDefault="00D173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60"/>
        <w:gridCol w:w="1685"/>
        <w:gridCol w:w="1915"/>
        <w:gridCol w:w="4759"/>
      </w:tblGrid>
      <w:tr w:rsidR="00D173DB">
        <w:tc>
          <w:tcPr>
            <w:tcW w:w="126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168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Результаты оценки соответствия, %</w:t>
            </w:r>
          </w:p>
        </w:tc>
        <w:tc>
          <w:tcPr>
            <w:tcW w:w="191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Степень риска</w:t>
            </w:r>
          </w:p>
        </w:tc>
        <w:tc>
          <w:tcPr>
            <w:tcW w:w="4759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Характеристика предприятия</w:t>
            </w:r>
          </w:p>
        </w:tc>
      </w:tr>
      <w:tr w:rsidR="00D173DB">
        <w:tc>
          <w:tcPr>
            <w:tcW w:w="126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59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4</w:t>
            </w:r>
          </w:p>
        </w:tc>
      </w:tr>
      <w:tr w:rsidR="00D173DB">
        <w:tc>
          <w:tcPr>
            <w:tcW w:w="126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1-я категория</w:t>
            </w:r>
          </w:p>
        </w:tc>
        <w:tc>
          <w:tcPr>
            <w:tcW w:w="168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95 - 100</w:t>
            </w:r>
          </w:p>
        </w:tc>
        <w:tc>
          <w:tcPr>
            <w:tcW w:w="191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Риск незначительный</w:t>
            </w:r>
          </w:p>
        </w:tc>
        <w:tc>
          <w:tcPr>
            <w:tcW w:w="4759" w:type="dxa"/>
          </w:tcPr>
          <w:p w:rsidR="00D173DB" w:rsidRDefault="00D173DB">
            <w:pPr>
              <w:pStyle w:val="ConsPlusNormal"/>
            </w:pPr>
            <w:r>
              <w:t>Стабильно работающее предприятие, на котором рекомендуется поддержание и дальнейшее улучшение Системы менеджмента</w:t>
            </w:r>
          </w:p>
        </w:tc>
      </w:tr>
      <w:tr w:rsidR="00D173DB">
        <w:tc>
          <w:tcPr>
            <w:tcW w:w="126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2-я категория</w:t>
            </w:r>
          </w:p>
        </w:tc>
        <w:tc>
          <w:tcPr>
            <w:tcW w:w="168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91 - 94</w:t>
            </w:r>
          </w:p>
        </w:tc>
        <w:tc>
          <w:tcPr>
            <w:tcW w:w="191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Риск допустимый</w:t>
            </w:r>
          </w:p>
        </w:tc>
        <w:tc>
          <w:tcPr>
            <w:tcW w:w="4759" w:type="dxa"/>
          </w:tcPr>
          <w:p w:rsidR="00D173DB" w:rsidRDefault="00D173DB">
            <w:pPr>
              <w:pStyle w:val="ConsPlusNormal"/>
            </w:pPr>
            <w:r>
              <w:t>Предприятие, на котором маловероятно возникновение опасных ситуаций; требуется разработка корректирующих мероприятий</w:t>
            </w:r>
          </w:p>
        </w:tc>
      </w:tr>
      <w:tr w:rsidR="00D173DB">
        <w:tc>
          <w:tcPr>
            <w:tcW w:w="126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3-я категория</w:t>
            </w:r>
          </w:p>
        </w:tc>
        <w:tc>
          <w:tcPr>
            <w:tcW w:w="168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81 - 90</w:t>
            </w:r>
          </w:p>
        </w:tc>
        <w:tc>
          <w:tcPr>
            <w:tcW w:w="191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Риск значительный</w:t>
            </w:r>
          </w:p>
        </w:tc>
        <w:tc>
          <w:tcPr>
            <w:tcW w:w="4759" w:type="dxa"/>
          </w:tcPr>
          <w:p w:rsidR="00D173DB" w:rsidRDefault="00D173DB">
            <w:pPr>
              <w:pStyle w:val="ConsPlusNormal"/>
            </w:pPr>
            <w:r>
              <w:t>Предприятие, на котором требуется разработка корректирующих мероприятий по нескольким процедурам</w:t>
            </w:r>
          </w:p>
        </w:tc>
      </w:tr>
      <w:tr w:rsidR="00D173DB">
        <w:tc>
          <w:tcPr>
            <w:tcW w:w="126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4-я категория</w:t>
            </w:r>
          </w:p>
        </w:tc>
        <w:tc>
          <w:tcPr>
            <w:tcW w:w="168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71 - 80</w:t>
            </w:r>
          </w:p>
        </w:tc>
        <w:tc>
          <w:tcPr>
            <w:tcW w:w="191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Риск недопустимый</w:t>
            </w:r>
          </w:p>
        </w:tc>
        <w:tc>
          <w:tcPr>
            <w:tcW w:w="4759" w:type="dxa"/>
          </w:tcPr>
          <w:p w:rsidR="00D173DB" w:rsidRDefault="00D173DB">
            <w:pPr>
              <w:pStyle w:val="ConsPlusNormal"/>
            </w:pPr>
            <w:r>
              <w:t>Предприятие, на котором требуется разработка корректирующих мероприятий практически по всем процедурам</w:t>
            </w:r>
          </w:p>
        </w:tc>
      </w:tr>
      <w:tr w:rsidR="00D173DB">
        <w:tc>
          <w:tcPr>
            <w:tcW w:w="126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5-я категория</w:t>
            </w:r>
          </w:p>
        </w:tc>
        <w:tc>
          <w:tcPr>
            <w:tcW w:w="168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70 и менее</w:t>
            </w:r>
          </w:p>
        </w:tc>
        <w:tc>
          <w:tcPr>
            <w:tcW w:w="191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Риск критический</w:t>
            </w:r>
          </w:p>
        </w:tc>
        <w:tc>
          <w:tcPr>
            <w:tcW w:w="4759" w:type="dxa"/>
          </w:tcPr>
          <w:p w:rsidR="00D173DB" w:rsidRDefault="00D173DB">
            <w:pPr>
              <w:pStyle w:val="ConsPlusNormal"/>
            </w:pPr>
            <w:r>
              <w:t>Предприятие, на котором требуется разработка, внедрение и актуализация Системы менеджмента, вплоть до приостановления деятельности предприятия</w:t>
            </w:r>
          </w:p>
        </w:tc>
      </w:tr>
    </w:tbl>
    <w:p w:rsidR="00D173DB" w:rsidRDefault="00D173DB">
      <w:pPr>
        <w:sectPr w:rsidR="00D173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  <w:outlineLvl w:val="1"/>
      </w:pPr>
      <w:r>
        <w:t>5. Использование результатов проверки</w:t>
      </w:r>
    </w:p>
    <w:p w:rsidR="00D173DB" w:rsidRDefault="00D173DB">
      <w:pPr>
        <w:pStyle w:val="ConsPlusNormal"/>
        <w:jc w:val="center"/>
      </w:pPr>
      <w:r>
        <w:t>для определения степени приоритетности объектов надзора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 xml:space="preserve">По результатам проверок предприятия, отнесенные к 3-й, 4-й, 5-й категориям </w:t>
      </w:r>
      <w:hyperlink w:anchor="P305" w:history="1">
        <w:r>
          <w:rPr>
            <w:color w:val="0000FF"/>
          </w:rPr>
          <w:t>(табл. 2)</w:t>
        </w:r>
      </w:hyperlink>
      <w:r>
        <w:t>, вносятся в группу риска выпуска опасной продукции. С целью планирования надзорной деятельности выбираются наиболее приоритетные объекты надзора из предприятий группы риска путем расчета показателя приоритетности с учетом следующих критериев: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объем выпускаемой продукции;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степень опасности продукции для здоровья населения;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- численность населения, подверженного воздействию опасной пищевой продукции (методика расчета представлена в </w:t>
      </w:r>
      <w:hyperlink w:anchor="P849" w:history="1">
        <w:r>
          <w:rPr>
            <w:color w:val="0000FF"/>
          </w:rPr>
          <w:t>прилож. 7</w:t>
        </w:r>
      </w:hyperlink>
      <w:r>
        <w:t>);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наличие (отсутствие) заболеваемости, связанной с употреблением продукции, выпущенной на предприятии;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количество выявленных нарушений и несоответствий пунктов НД;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количество неудовлетворительных результатов лабораторных испытаний;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количество пунктов ранее выданных предписаний, выполненных (невыполненных) в установленные сроки.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right"/>
        <w:outlineLvl w:val="0"/>
      </w:pPr>
      <w:r>
        <w:t>Приложение 1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6" w:name="P354"/>
      <w:bookmarkEnd w:id="6"/>
      <w:r>
        <w:t>ТЕОРЕТИЧЕСКИЕ ОСНОВЫ ТЕХНОЛОГИЙ РАЗРАБОТКИ</w:t>
      </w:r>
    </w:p>
    <w:p w:rsidR="00D173DB" w:rsidRDefault="00D173DB">
      <w:pPr>
        <w:pStyle w:val="ConsPlusNormal"/>
        <w:jc w:val="center"/>
      </w:pPr>
      <w:r>
        <w:t>СИСТЕМ МЕНЕДЖМЕНТА БЕЗОПАСНОСТИ ПИЩЕВОЙ ПРОДУКЦИИ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1.1. Для обеспечения гарантированной безопасности продуктов питания на предприятиях промышленно развитых стран создана и действует система анализа опасностей по критическим контрольным точкам, которая предусматривает систему контроля за качеством при производстве пищевой продукции по уровню критериев риска.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1.2. Процессный подход в интегрированных системах менеджмента реализуется в жизненном цикле продукции. Модель описания жизненного цикла продукции представлена циклом PDCA (Plane - Do - Check - Act) и приведена в табл. 1.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right"/>
      </w:pPr>
      <w:r>
        <w:t>Таблица 1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r>
        <w:t>Описание жизненного цикла продукции (ISO 22000:2005)</w:t>
      </w:r>
    </w:p>
    <w:p w:rsidR="00D173DB" w:rsidRDefault="00D173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38"/>
        <w:gridCol w:w="6245"/>
      </w:tblGrid>
      <w:tr w:rsidR="00D173DB">
        <w:tc>
          <w:tcPr>
            <w:tcW w:w="2938" w:type="dxa"/>
          </w:tcPr>
          <w:p w:rsidR="00D173DB" w:rsidRDefault="00D173DB">
            <w:pPr>
              <w:pStyle w:val="ConsPlusNormal"/>
              <w:jc w:val="center"/>
            </w:pPr>
            <w:r>
              <w:t>Этапы цикла PDCA</w:t>
            </w:r>
          </w:p>
        </w:tc>
        <w:tc>
          <w:tcPr>
            <w:tcW w:w="6245" w:type="dxa"/>
          </w:tcPr>
          <w:p w:rsidR="00D173DB" w:rsidRDefault="00D173DB">
            <w:pPr>
              <w:pStyle w:val="ConsPlusNormal"/>
              <w:jc w:val="center"/>
            </w:pPr>
            <w:r>
              <w:t>ISO 22000:2005</w:t>
            </w:r>
          </w:p>
        </w:tc>
      </w:tr>
      <w:tr w:rsidR="00D173DB">
        <w:tc>
          <w:tcPr>
            <w:tcW w:w="2938" w:type="dxa"/>
          </w:tcPr>
          <w:p w:rsidR="00D173DB" w:rsidRDefault="00D173DB">
            <w:pPr>
              <w:pStyle w:val="ConsPlusNormal"/>
            </w:pPr>
            <w:r>
              <w:t>Plane (P)</w:t>
            </w:r>
          </w:p>
          <w:p w:rsidR="00D173DB" w:rsidRDefault="00D173DB">
            <w:pPr>
              <w:pStyle w:val="ConsPlusNormal"/>
            </w:pPr>
            <w:r>
              <w:t>Планирование</w:t>
            </w:r>
          </w:p>
        </w:tc>
        <w:tc>
          <w:tcPr>
            <w:tcW w:w="6245" w:type="dxa"/>
          </w:tcPr>
          <w:p w:rsidR="00D173DB" w:rsidRDefault="00D173DB">
            <w:pPr>
              <w:pStyle w:val="ConsPlusNormal"/>
            </w:pPr>
            <w:r>
              <w:t>Политика в области обеспечения безопасности пищевых продуктов.</w:t>
            </w:r>
          </w:p>
          <w:p w:rsidR="00D173DB" w:rsidRDefault="00D173DB">
            <w:pPr>
              <w:pStyle w:val="ConsPlusNormal"/>
            </w:pPr>
            <w:r>
              <w:t>Планирование СМБПП: создание группы безопасности, определение полномочий и ответственности, порядок обмена информацией</w:t>
            </w:r>
          </w:p>
        </w:tc>
      </w:tr>
      <w:tr w:rsidR="00D173DB">
        <w:tc>
          <w:tcPr>
            <w:tcW w:w="2938" w:type="dxa"/>
          </w:tcPr>
          <w:p w:rsidR="00D173DB" w:rsidRDefault="00D173DB">
            <w:pPr>
              <w:pStyle w:val="ConsPlusNormal"/>
            </w:pPr>
            <w:r>
              <w:lastRenderedPageBreak/>
              <w:t>Do (D)</w:t>
            </w:r>
          </w:p>
          <w:p w:rsidR="00D173DB" w:rsidRDefault="00D173DB">
            <w:pPr>
              <w:pStyle w:val="ConsPlusNormal"/>
            </w:pPr>
            <w:r>
              <w:t>Осуществление работ</w:t>
            </w:r>
          </w:p>
        </w:tc>
        <w:tc>
          <w:tcPr>
            <w:tcW w:w="6245" w:type="dxa"/>
          </w:tcPr>
          <w:p w:rsidR="00D173DB" w:rsidRDefault="00D173DB">
            <w:pPr>
              <w:pStyle w:val="ConsPlusNormal"/>
            </w:pPr>
            <w:r>
              <w:t>Реализация производства безопасной продукции.</w:t>
            </w:r>
          </w:p>
          <w:p w:rsidR="00D173DB" w:rsidRDefault="00D173DB">
            <w:pPr>
              <w:pStyle w:val="ConsPlusNormal"/>
            </w:pPr>
            <w:r>
              <w:t>Процессы СМБПП</w:t>
            </w:r>
          </w:p>
        </w:tc>
      </w:tr>
      <w:tr w:rsidR="00D173DB">
        <w:tc>
          <w:tcPr>
            <w:tcW w:w="2938" w:type="dxa"/>
          </w:tcPr>
          <w:p w:rsidR="00D173DB" w:rsidRDefault="00D173DB">
            <w:pPr>
              <w:pStyle w:val="ConsPlusNormal"/>
            </w:pPr>
            <w:r>
              <w:t>Check (C)</w:t>
            </w:r>
          </w:p>
          <w:p w:rsidR="00D173DB" w:rsidRDefault="00D173DB">
            <w:pPr>
              <w:pStyle w:val="ConsPlusNormal"/>
            </w:pPr>
            <w:r>
              <w:t>Проверка</w:t>
            </w:r>
          </w:p>
        </w:tc>
        <w:tc>
          <w:tcPr>
            <w:tcW w:w="6245" w:type="dxa"/>
          </w:tcPr>
          <w:p w:rsidR="00D173DB" w:rsidRDefault="00D173DB">
            <w:pPr>
              <w:pStyle w:val="ConsPlusNormal"/>
            </w:pPr>
            <w:r>
              <w:t>Мониторинг и измерения</w:t>
            </w:r>
          </w:p>
        </w:tc>
      </w:tr>
      <w:tr w:rsidR="00D173DB">
        <w:tc>
          <w:tcPr>
            <w:tcW w:w="2938" w:type="dxa"/>
          </w:tcPr>
          <w:p w:rsidR="00D173DB" w:rsidRDefault="00D173DB">
            <w:pPr>
              <w:pStyle w:val="ConsPlusNormal"/>
            </w:pPr>
            <w:r>
              <w:t>Act (A)</w:t>
            </w:r>
          </w:p>
          <w:p w:rsidR="00D173DB" w:rsidRDefault="00D173DB">
            <w:pPr>
              <w:pStyle w:val="ConsPlusNormal"/>
            </w:pPr>
            <w:r>
              <w:t>Действие</w:t>
            </w:r>
          </w:p>
        </w:tc>
        <w:tc>
          <w:tcPr>
            <w:tcW w:w="6245" w:type="dxa"/>
          </w:tcPr>
          <w:p w:rsidR="00D173DB" w:rsidRDefault="00D173DB">
            <w:pPr>
              <w:pStyle w:val="ConsPlusNormal"/>
            </w:pPr>
            <w:r>
              <w:t>Непрерывность улучшения СМБПП.</w:t>
            </w:r>
          </w:p>
          <w:p w:rsidR="00D173DB" w:rsidRDefault="00D173DB">
            <w:pPr>
              <w:pStyle w:val="ConsPlusNormal"/>
            </w:pPr>
            <w:r>
              <w:t>Актуализация СМБПП</w:t>
            </w:r>
          </w:p>
        </w:tc>
      </w:tr>
    </w:tbl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 xml:space="preserve">1.3. Схема управления процессом предполагает обязательное выделение ответственного руководителя, который отвечает за выполнение производственного процесса в соответствии с требованиями, включая показатели качества и безопасности </w:t>
      </w:r>
      <w:hyperlink w:anchor="P388" w:history="1">
        <w:r>
          <w:rPr>
            <w:color w:val="0000FF"/>
          </w:rPr>
          <w:t>(рис. 1)</w:t>
        </w:r>
      </w:hyperlink>
      <w:r>
        <w:t>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1.4. Регламентация управления процессом предусматривает необходимость разработки комплекта документов для каждого процесса. Вся документация в системе менеджмента безопасности пищевых продуктов делится на две группы: документация внешнего происхождения, документация внутреннего происхождения.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1.5. Система менеджмента безопасности пищевых продуктов (далее по тексту - Система менеджмента) состоит из процедур, основанных на принципах ХАССП или в английской транскрипции HACCP - Hazard Analysis and Critical Control Points (Анализ рисков и критические контрольные точки), и предусматривает систематическую идентификацию, оценку и управление опасными факторами, существенно влияющими на безопасность продукции.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r w:rsidRPr="00835582">
        <w:rPr>
          <w:position w:val="-283"/>
        </w:rPr>
        <w:pict>
          <v:shape id="_x0000_i1027" style="width:420.75pt;height:294.75pt" coordsize="" o:spt="100" adj="0,,0" path="" filled="f" stroked="f">
            <v:stroke joinstyle="miter"/>
            <v:imagedata r:id="rId84" o:title="base_32876_9724_32770"/>
            <v:formulas/>
            <v:path o:connecttype="segments"/>
          </v:shape>
        </w:pic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7" w:name="P388"/>
      <w:bookmarkEnd w:id="7"/>
      <w:r>
        <w:t>Рис. 1. Схема управления процессом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1.6. Опасность, угрожающая безопасности пищевой продукции, может включать биологические (микробиологические), химические и физические факторы, аллергены, а также другие факторы, которые могут присутствовать в производственном процессе.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1.7. Анализ риска является процедурой использования доступной информации для </w:t>
      </w:r>
      <w:r>
        <w:lastRenderedPageBreak/>
        <w:t xml:space="preserve">выявления опасных факторов и оценки риска. Оценка риска может проводиться в соответствии с </w:t>
      </w:r>
      <w:hyperlink r:id="rId85" w:history="1">
        <w:r>
          <w:rPr>
            <w:color w:val="0000FF"/>
          </w:rPr>
          <w:t>ГОСТ Р ИСО/МЭК 31010-2011</w:t>
        </w:r>
      </w:hyperlink>
      <w:r>
        <w:t xml:space="preserve">. Входные данные процесса оценки риска по </w:t>
      </w:r>
      <w:hyperlink r:id="rId86" w:history="1">
        <w:r>
          <w:rPr>
            <w:color w:val="0000FF"/>
          </w:rPr>
          <w:t>ГОСТ Р ИСО/МЭК 31010-2011</w:t>
        </w:r>
      </w:hyperlink>
      <w:r>
        <w:t xml:space="preserve"> и анализ рисков представлен на рис. 2, </w:t>
      </w:r>
      <w:hyperlink w:anchor="P401" w:history="1">
        <w:r>
          <w:rPr>
            <w:color w:val="0000FF"/>
          </w:rPr>
          <w:t>3</w:t>
        </w:r>
      </w:hyperlink>
      <w:r>
        <w:t>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r w:rsidRPr="00835582">
        <w:rPr>
          <w:position w:val="-220"/>
        </w:rPr>
        <w:pict>
          <v:shape id="_x0000_i1028" style="width:395.25pt;height:231pt" coordsize="" o:spt="100" adj="0,,0" path="" filled="f" stroked="f">
            <v:stroke joinstyle="miter"/>
            <v:imagedata r:id="rId87" o:title="base_32876_9724_32771"/>
            <v:formulas/>
            <v:path o:connecttype="segments"/>
          </v:shape>
        </w:pic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r>
        <w:t>Рис. 2. Входные данные процесса оценки риска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r w:rsidRPr="00835582">
        <w:rPr>
          <w:position w:val="-220"/>
        </w:rPr>
        <w:pict>
          <v:shape id="_x0000_i1029" style="width:407.25pt;height:231pt" coordsize="" o:spt="100" adj="0,,0" path="" filled="f" stroked="f">
            <v:stroke joinstyle="miter"/>
            <v:imagedata r:id="rId88" o:title="base_32876_9724_32772"/>
            <v:formulas/>
            <v:path o:connecttype="segments"/>
          </v:shape>
        </w:pic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8" w:name="P401"/>
      <w:bookmarkEnd w:id="8"/>
      <w:r>
        <w:t>Рис. 3. Анализ рисков по диаграмме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1.8. Экспертным методом с учетом всех доступных источников информации и практического опыта члены группы ХАССП оценивают вероятность реализации опасного фактора, исходя из четырех возможных вариантов оценки: 1 - практически равна нулю, 2 - незначительная, 3 - значительная и 4 - высокая.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1.9. Экспертным путем оценивают также тяжесть последствий от реализации опасного фактора, исходя из четырех возможных вариантов оценки: 1 - легкая, 2 - средней тяжести, 3 - тяжелая, 4 - критическая.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lastRenderedPageBreak/>
        <w:t xml:space="preserve">1.10. Строят границу допустимого риска на качественной диаграмме с координатами "Вероятность реализации опасного фактора - Тяжесть последствий", как указано на </w:t>
      </w:r>
      <w:hyperlink w:anchor="P401" w:history="1">
        <w:r>
          <w:rPr>
            <w:color w:val="0000FF"/>
          </w:rPr>
          <w:t>рис. 3</w:t>
        </w:r>
      </w:hyperlink>
      <w:r>
        <w:t>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1.11. Если точка лежит на или выше границы - фактор учитывают, если ниже - не учитывают.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1.12. В Системе менеджмента практическим инструментом оценки риска выступает метод "Дерево принятия решений" для определения критических контрольных точек, приведенный на рис. 4.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nformat"/>
        <w:jc w:val="both"/>
      </w:pPr>
      <w:r>
        <w:t xml:space="preserve">                    ┌─────────────────────────┐</w:t>
      </w:r>
    </w:p>
    <w:p w:rsidR="00D173DB" w:rsidRDefault="00D173DB">
      <w:pPr>
        <w:pStyle w:val="ConsPlusNonformat"/>
        <w:jc w:val="both"/>
      </w:pPr>
      <w:r>
        <w:t xml:space="preserve">                    │Анализ очередной операции│</w:t>
      </w:r>
    </w:p>
    <w:p w:rsidR="00D173DB" w:rsidRDefault="00D173DB">
      <w:pPr>
        <w:pStyle w:val="ConsPlusNonformat"/>
        <w:jc w:val="both"/>
      </w:pPr>
      <w:r>
        <w:t xml:space="preserve">                    │технологического процесса│</w:t>
      </w:r>
    </w:p>
    <w:p w:rsidR="00D173DB" w:rsidRDefault="00D173DB">
      <w:pPr>
        <w:pStyle w:val="ConsPlusNonformat"/>
        <w:jc w:val="both"/>
      </w:pPr>
      <w:r>
        <w:t xml:space="preserve">                    └─────┬─────────────────┬─┘</w:t>
      </w:r>
    </w:p>
    <w:p w:rsidR="00D173DB" w:rsidRDefault="00D173DB">
      <w:pPr>
        <w:pStyle w:val="ConsPlusNonformat"/>
        <w:jc w:val="both"/>
      </w:pPr>
      <w:r>
        <w:t xml:space="preserve">                          │                /\</w:t>
      </w:r>
    </w:p>
    <w:p w:rsidR="00D173DB" w:rsidRDefault="00D173DB">
      <w:pPr>
        <w:pStyle w:val="ConsPlusNonformat"/>
        <w:jc w:val="both"/>
      </w:pPr>
      <w:r>
        <w:t xml:space="preserve">                          V                 │</w:t>
      </w:r>
    </w:p>
    <w:p w:rsidR="00D173DB" w:rsidRDefault="00D173DB">
      <w:pPr>
        <w:pStyle w:val="ConsPlusNonformat"/>
        <w:jc w:val="both"/>
      </w:pPr>
      <w:r>
        <w:t xml:space="preserve">      ┌───────────────────┴──────────────┐  └──────────────────────────────┐</w:t>
      </w:r>
    </w:p>
    <w:p w:rsidR="00D173DB" w:rsidRDefault="00D173DB">
      <w:pPr>
        <w:pStyle w:val="ConsPlusNonformat"/>
        <w:jc w:val="both"/>
      </w:pPr>
      <w:r>
        <w:t xml:space="preserve">   да │Предусмотрен контроль для опасного│   нет                           │</w:t>
      </w:r>
    </w:p>
    <w:p w:rsidR="00D173DB" w:rsidRDefault="00D173DB">
      <w:pPr>
        <w:pStyle w:val="ConsPlusNonformat"/>
        <w:jc w:val="both"/>
      </w:pPr>
      <w:r>
        <w:t xml:space="preserve">  ┌───┤   фактора в данной операции      ├───────────┐                     │</w:t>
      </w:r>
    </w:p>
    <w:p w:rsidR="00D173DB" w:rsidRDefault="00D173DB">
      <w:pPr>
        <w:pStyle w:val="ConsPlusNonformat"/>
        <w:jc w:val="both"/>
      </w:pPr>
      <w:r>
        <w:t xml:space="preserve">  │   └──────────────────────────────────┘           V                     │</w:t>
      </w:r>
    </w:p>
    <w:p w:rsidR="00D173DB" w:rsidRDefault="00D173DB">
      <w:pPr>
        <w:pStyle w:val="ConsPlusNonformat"/>
        <w:jc w:val="both"/>
      </w:pPr>
      <w:r>
        <w:t xml:space="preserve">  │     ┌───────────────────────────────┐      ┌─────┴────────────────┐    │</w:t>
      </w:r>
    </w:p>
    <w:p w:rsidR="00D173DB" w:rsidRDefault="00D173DB">
      <w:pPr>
        <w:pStyle w:val="ConsPlusNonformat"/>
        <w:jc w:val="both"/>
      </w:pPr>
      <w:r>
        <w:t xml:space="preserve">  └────&gt;│В данной операции выполняются  ├┐  нет│Необходимость контроля│    │</w:t>
      </w:r>
    </w:p>
    <w:p w:rsidR="00D173DB" w:rsidRDefault="00D173DB">
      <w:pPr>
        <w:pStyle w:val="ConsPlusNonformat"/>
        <w:jc w:val="both"/>
      </w:pPr>
      <w:r>
        <w:t xml:space="preserve">   да   │  действия по снижению риска   ││ ┌───┤  по опасному фактору ├─┐  │</w:t>
      </w:r>
    </w:p>
    <w:p w:rsidR="00D173DB" w:rsidRDefault="00D173DB">
      <w:pPr>
        <w:pStyle w:val="ConsPlusNonformat"/>
        <w:jc w:val="both"/>
      </w:pPr>
      <w:r>
        <w:t>┌───────┤или устраняется опасный фактор ││ │   │  по данной операции  │ │  │</w:t>
      </w:r>
    </w:p>
    <w:p w:rsidR="00D173DB" w:rsidRDefault="00D173DB">
      <w:pPr>
        <w:pStyle w:val="ConsPlusNonformat"/>
        <w:jc w:val="both"/>
      </w:pPr>
      <w:r>
        <w:t>│       └───────────────────────────────┘│ │   └──────────────────────┘ │  │</w:t>
      </w:r>
    </w:p>
    <w:p w:rsidR="00D173DB" w:rsidRDefault="00D173DB">
      <w:pPr>
        <w:pStyle w:val="ConsPlusNonformat"/>
        <w:jc w:val="both"/>
      </w:pPr>
      <w:r>
        <w:t>│                            ┌───────────┘ │                      ┌─────┘  │</w:t>
      </w:r>
    </w:p>
    <w:p w:rsidR="00D173DB" w:rsidRDefault="00D173DB">
      <w:pPr>
        <w:pStyle w:val="ConsPlusNonformat"/>
        <w:jc w:val="both"/>
      </w:pPr>
      <w:r>
        <w:t>│                            V       нет   │                      V  да    │</w:t>
      </w:r>
    </w:p>
    <w:p w:rsidR="00D173DB" w:rsidRDefault="00D173DB">
      <w:pPr>
        <w:pStyle w:val="ConsPlusNonformat"/>
        <w:jc w:val="both"/>
      </w:pPr>
      <w:r>
        <w:t>│    ┌───────────────────────┴───┐         │ ┌────────────────────┴──────┐ │</w:t>
      </w:r>
    </w:p>
    <w:p w:rsidR="00D173DB" w:rsidRDefault="00D173DB">
      <w:pPr>
        <w:pStyle w:val="ConsPlusNonformat"/>
        <w:jc w:val="both"/>
      </w:pPr>
      <w:r>
        <w:t>│ да │Может ли риск возникновения│  нет    │ │  Модернизация процесса,   │ │</w:t>
      </w:r>
    </w:p>
    <w:p w:rsidR="00D173DB" w:rsidRDefault="00D173DB">
      <w:pPr>
        <w:pStyle w:val="ConsPlusNonformat"/>
        <w:jc w:val="both"/>
      </w:pPr>
      <w:r>
        <w:t>│ ┌──┤ опасного фактора превышать├───────┐ │ │продукции, системы контроля│ │</w:t>
      </w:r>
    </w:p>
    <w:p w:rsidR="00D173DB" w:rsidRDefault="00D173DB">
      <w:pPr>
        <w:pStyle w:val="ConsPlusNonformat"/>
        <w:jc w:val="both"/>
      </w:pPr>
      <w:r>
        <w:t>│ │  │ допустимый уровень при    │       │ │ └──────────────┬────────────┘ │</w:t>
      </w:r>
    </w:p>
    <w:p w:rsidR="00D173DB" w:rsidRDefault="00D173DB">
      <w:pPr>
        <w:pStyle w:val="ConsPlusNonformat"/>
        <w:jc w:val="both"/>
      </w:pPr>
      <w:r>
        <w:t>│ │  │выполнении данной операции │       │ │                └──────────────┘</w:t>
      </w:r>
    </w:p>
    <w:p w:rsidR="00D173DB" w:rsidRDefault="00D173DB">
      <w:pPr>
        <w:pStyle w:val="ConsPlusNonformat"/>
        <w:jc w:val="both"/>
      </w:pPr>
      <w:r>
        <w:t>│ │  └───────────────────────────┘       │ │  ┌────────────────────────────┐</w:t>
      </w:r>
    </w:p>
    <w:p w:rsidR="00D173DB" w:rsidRDefault="00D173DB">
      <w:pPr>
        <w:pStyle w:val="ConsPlusNonformat"/>
        <w:jc w:val="both"/>
      </w:pPr>
      <w:r>
        <w:t>│ └───────────────┐                      │ └─&gt;│   Критическая контрольная  │</w:t>
      </w:r>
    </w:p>
    <w:p w:rsidR="00D173DB" w:rsidRDefault="00D173DB">
      <w:pPr>
        <w:pStyle w:val="ConsPlusNonformat"/>
        <w:jc w:val="both"/>
      </w:pPr>
      <w:r>
        <w:t>│                 V                      └───&gt;│      точка отсутствует     │</w:t>
      </w:r>
    </w:p>
    <w:p w:rsidR="00D173DB" w:rsidRDefault="00D173DB">
      <w:pPr>
        <w:pStyle w:val="ConsPlusNonformat"/>
        <w:jc w:val="both"/>
      </w:pPr>
      <w:r>
        <w:t>│    ┌────────────┴──────────────┐            │ Перейти к анализу следующей│</w:t>
      </w:r>
    </w:p>
    <w:p w:rsidR="00D173DB" w:rsidRDefault="00D173DB">
      <w:pPr>
        <w:pStyle w:val="ConsPlusNonformat"/>
        <w:jc w:val="both"/>
      </w:pPr>
      <w:r>
        <w:t>│ нет│Будет ли риск возникновения│            │          операции          │</w:t>
      </w:r>
    </w:p>
    <w:p w:rsidR="00D173DB" w:rsidRDefault="00D173DB">
      <w:pPr>
        <w:pStyle w:val="ConsPlusNonformat"/>
        <w:jc w:val="both"/>
      </w:pPr>
      <w:r>
        <w:t>│┌───┤ опасного фактора устранен │            └────────────────────────────┘</w:t>
      </w:r>
    </w:p>
    <w:p w:rsidR="00D173DB" w:rsidRDefault="00D173DB">
      <w:pPr>
        <w:pStyle w:val="ConsPlusNonformat"/>
        <w:jc w:val="both"/>
      </w:pPr>
      <w:r>
        <w:t>││   │ или снижен до приемлемого │            ┌────────────────────────────┐</w:t>
      </w:r>
    </w:p>
    <w:p w:rsidR="00D173DB" w:rsidRDefault="00D173DB">
      <w:pPr>
        <w:pStyle w:val="ConsPlusNonformat"/>
        <w:jc w:val="both"/>
      </w:pPr>
      <w:r>
        <w:t>││   │         уровня            │            │    Включить в перечень     │</w:t>
      </w:r>
    </w:p>
    <w:p w:rsidR="00D173DB" w:rsidRDefault="00D173DB">
      <w:pPr>
        <w:pStyle w:val="ConsPlusNonformat"/>
        <w:jc w:val="both"/>
      </w:pPr>
      <w:r>
        <w:t>││   └───────────────────────────┘            │  критических контрольных   │</w:t>
      </w:r>
    </w:p>
    <w:p w:rsidR="00D173DB" w:rsidRDefault="00D173DB">
      <w:pPr>
        <w:pStyle w:val="ConsPlusNonformat"/>
        <w:jc w:val="both"/>
      </w:pPr>
      <w:r>
        <w:t>│└───────────────────────────────────────────&gt;│        точек (ККТ)         │</w:t>
      </w:r>
    </w:p>
    <w:p w:rsidR="00D173DB" w:rsidRDefault="00D173DB">
      <w:pPr>
        <w:pStyle w:val="ConsPlusNonformat"/>
        <w:jc w:val="both"/>
      </w:pPr>
      <w:r>
        <w:t>└────────────────────────────────────────────&gt;│Перейти к анализу следующей │</w:t>
      </w:r>
    </w:p>
    <w:p w:rsidR="00D173DB" w:rsidRDefault="00D173DB">
      <w:pPr>
        <w:pStyle w:val="ConsPlusNonformat"/>
        <w:jc w:val="both"/>
      </w:pPr>
      <w:r>
        <w:t xml:space="preserve">                                              │          операции          │</w:t>
      </w:r>
    </w:p>
    <w:p w:rsidR="00D173DB" w:rsidRDefault="00D173DB">
      <w:pPr>
        <w:pStyle w:val="ConsPlusNonformat"/>
        <w:jc w:val="both"/>
      </w:pPr>
      <w:r>
        <w:t xml:space="preserve">                                              └────────────────────────────┘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r>
        <w:t>Рис. 4. Метод "Дерево принятия решений"</w:t>
      </w:r>
    </w:p>
    <w:p w:rsidR="00D173DB" w:rsidRDefault="00D173DB">
      <w:pPr>
        <w:pStyle w:val="ConsPlusNormal"/>
        <w:jc w:val="center"/>
      </w:pPr>
      <w:r>
        <w:t>для определения критических контрольных точек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1.13. Выявление в предприятиях торговли пищевой продукции, не соответствующей требованиям технических регламентов Таможенного союза (при условии соблюдения санитарно-эпидемиологических требований к организациям торговли и обороту в них продовольственного сырья и пищевых продуктов), является основанием для проведения контрольно-надзорных мероприятий в отношении предприятия - изготовителя данной продукции, которое должно пересмотреть или внедрить процедуры, основанные на принципах ХАССП.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 xml:space="preserve">1.14. При наличии на предприятии сертифицированной в соответствии с международными или национальными стандартами Системы менеджмента государственный орган надзора (контроля) может руководствоваться требованиями указанных стандартов, но обязан провести оценку разработанных, внедренных и поддерживаемых процедур, основанных на принципах ХАССП в соответствии со </w:t>
      </w:r>
      <w:hyperlink r:id="rId89" w:history="1">
        <w:r>
          <w:rPr>
            <w:color w:val="0000FF"/>
          </w:rPr>
          <w:t>ст. 10</w:t>
        </w:r>
      </w:hyperlink>
      <w:r>
        <w:t xml:space="preserve">, </w:t>
      </w:r>
      <w:hyperlink r:id="rId90" w:history="1">
        <w:r>
          <w:rPr>
            <w:color w:val="0000FF"/>
          </w:rPr>
          <w:t>11</w:t>
        </w:r>
      </w:hyperlink>
      <w:r>
        <w:t xml:space="preserve"> ТР ТС 021/2011. Пример этапов планирования Системы </w:t>
      </w:r>
      <w:r>
        <w:lastRenderedPageBreak/>
        <w:t xml:space="preserve">менеджмента в соответствии с требованиями действующего стандарта представлен на </w:t>
      </w:r>
      <w:hyperlink w:anchor="P457" w:history="1">
        <w:r>
          <w:rPr>
            <w:color w:val="0000FF"/>
          </w:rPr>
          <w:t>рис. 5</w:t>
        </w:r>
      </w:hyperlink>
      <w:r>
        <w:t>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r w:rsidRPr="00835582">
        <w:rPr>
          <w:position w:val="-299"/>
        </w:rPr>
        <w:pict>
          <v:shape id="_x0000_i1030" style="width:413.25pt;height:310.5pt" coordsize="" o:spt="100" adj="0,,0" path="" filled="f" stroked="f">
            <v:stroke joinstyle="miter"/>
            <v:imagedata r:id="rId91" o:title="base_32876_9724_32773"/>
            <v:formulas/>
            <v:path o:connecttype="segments"/>
          </v:shape>
        </w:pic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Условные обозначения</w:t>
      </w:r>
    </w:p>
    <w:p w:rsidR="00D173DB" w:rsidRDefault="00D173DB">
      <w:pPr>
        <w:pStyle w:val="ConsPlusNormal"/>
        <w:spacing w:before="220"/>
        <w:ind w:firstLine="540"/>
        <w:jc w:val="both"/>
      </w:pPr>
      <w:r w:rsidRPr="00835582">
        <w:rPr>
          <w:position w:val="-28"/>
        </w:rPr>
        <w:pict>
          <v:shape id="_x0000_i1031" style="width:51pt;height:39.75pt" coordsize="" o:spt="100" adj="0,,0" path="" filled="f" stroked="f">
            <v:stroke joinstyle="miter"/>
            <v:imagedata r:id="rId92" o:title="base_32876_9724_32774"/>
            <v:formulas/>
            <v:path o:connecttype="segments"/>
          </v:shape>
        </w:pict>
      </w:r>
      <w:r>
        <w:t xml:space="preserve"> Этапы, которые рассматриваются в Рекомендациях по ХАССП, разработанных Комиссией "Кодекс Алиметариус" [5]</w:t>
      </w:r>
    </w:p>
    <w:p w:rsidR="00D173DB" w:rsidRDefault="00D173DB">
      <w:pPr>
        <w:pStyle w:val="ConsPlusNormal"/>
        <w:spacing w:before="220"/>
        <w:ind w:firstLine="540"/>
        <w:jc w:val="both"/>
      </w:pPr>
      <w:r w:rsidRPr="00835582">
        <w:rPr>
          <w:position w:val="-21"/>
        </w:rPr>
        <w:pict>
          <v:shape id="_x0000_i1032" style="width:62.25pt;height:33pt" coordsize="" o:spt="100" adj="0,,0" path="" filled="f" stroked="f">
            <v:stroke joinstyle="miter"/>
            <v:imagedata r:id="rId93" o:title="base_32876_9724_32775"/>
            <v:formulas/>
            <v:path o:connecttype="segments"/>
          </v:shape>
        </w:pict>
      </w:r>
      <w:r>
        <w:t xml:space="preserve"> Этапы, которые определены в ИСО 22000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9" w:name="P457"/>
      <w:bookmarkEnd w:id="9"/>
      <w:r>
        <w:t>Рис. 5. Этапы планирования Системы менеджмента</w:t>
      </w:r>
    </w:p>
    <w:p w:rsidR="00D173DB" w:rsidRDefault="00D173DB">
      <w:pPr>
        <w:pStyle w:val="ConsPlusNormal"/>
        <w:jc w:val="center"/>
      </w:pPr>
      <w:r>
        <w:t>безопасности пищевой продукции в соответствии</w:t>
      </w:r>
    </w:p>
    <w:p w:rsidR="00D173DB" w:rsidRDefault="00D173DB">
      <w:pPr>
        <w:pStyle w:val="ConsPlusNormal"/>
        <w:jc w:val="center"/>
      </w:pPr>
      <w:r>
        <w:t xml:space="preserve">с требованиями </w:t>
      </w:r>
      <w:hyperlink r:id="rId94" w:history="1">
        <w:r>
          <w:rPr>
            <w:color w:val="0000FF"/>
          </w:rPr>
          <w:t>ГОСТ Р ИСО 22000-07</w:t>
        </w:r>
      </w:hyperlink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sectPr w:rsidR="00D173DB">
          <w:pgSz w:w="11905" w:h="16838"/>
          <w:pgMar w:top="1134" w:right="850" w:bottom="1134" w:left="1701" w:header="0" w:footer="0" w:gutter="0"/>
          <w:cols w:space="720"/>
        </w:sectPr>
      </w:pPr>
    </w:p>
    <w:p w:rsidR="00D173DB" w:rsidRDefault="00D173DB">
      <w:pPr>
        <w:pStyle w:val="ConsPlusNormal"/>
        <w:jc w:val="right"/>
        <w:outlineLvl w:val="0"/>
      </w:pPr>
      <w:r>
        <w:lastRenderedPageBreak/>
        <w:t>Приложение 2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10" w:name="P467"/>
      <w:bookmarkEnd w:id="10"/>
      <w:r>
        <w:t>КРИТЕРИИ ЭФФЕКТИВНОСТИ И НЕПРЕРЫВНОЕ УЛУЧШЕНИЕ</w:t>
      </w:r>
    </w:p>
    <w:p w:rsidR="00D173DB" w:rsidRDefault="00D173DB">
      <w:pPr>
        <w:pStyle w:val="ConsPlusNormal"/>
        <w:jc w:val="center"/>
      </w:pPr>
      <w:r>
        <w:t>СИСТЕМ МЕНЕДЖМЕНТА БЕЗОПАСНОСТИ ПИЩЕВЫХ ПРОДУКТОВ</w:t>
      </w:r>
    </w:p>
    <w:p w:rsidR="00D173DB" w:rsidRDefault="00D173DB">
      <w:pPr>
        <w:pStyle w:val="ConsPlusNormal"/>
        <w:jc w:val="center"/>
      </w:pPr>
      <w:r>
        <w:t xml:space="preserve">ПО </w:t>
      </w:r>
      <w:hyperlink r:id="rId95" w:history="1">
        <w:r>
          <w:rPr>
            <w:color w:val="0000FF"/>
          </w:rPr>
          <w:t>ГОСТ Р ИСО 22000-2007</w:t>
        </w:r>
      </w:hyperlink>
    </w:p>
    <w:p w:rsidR="00D173DB" w:rsidRDefault="00D173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"/>
        <w:gridCol w:w="2918"/>
        <w:gridCol w:w="6214"/>
      </w:tblGrid>
      <w:tr w:rsidR="00D173DB">
        <w:tc>
          <w:tcPr>
            <w:tcW w:w="52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1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Наименование критерия эффективности</w:t>
            </w:r>
          </w:p>
        </w:tc>
        <w:tc>
          <w:tcPr>
            <w:tcW w:w="621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Содержание критерия эффективности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8" w:type="dxa"/>
          </w:tcPr>
          <w:p w:rsidR="00D173DB" w:rsidRDefault="00D173DB">
            <w:pPr>
              <w:pStyle w:val="ConsPlusNormal"/>
            </w:pPr>
            <w:r>
              <w:t>Обмен информацией</w:t>
            </w:r>
          </w:p>
        </w:tc>
        <w:tc>
          <w:tcPr>
            <w:tcW w:w="6214" w:type="dxa"/>
          </w:tcPr>
          <w:p w:rsidR="00D173DB" w:rsidRDefault="00D173DB">
            <w:pPr>
              <w:pStyle w:val="ConsPlusNormal"/>
            </w:pPr>
            <w:r>
              <w:t>Внешняя информация: поставщики, подрядчики, потребители, государственные учреждения, органы сертификации, аудиторские организации.</w:t>
            </w:r>
          </w:p>
          <w:p w:rsidR="00D173DB" w:rsidRDefault="00D173DB">
            <w:pPr>
              <w:pStyle w:val="ConsPlusNormal"/>
            </w:pPr>
            <w:r>
              <w:t>Внутренняя информация: информирование сотрудников относительно требований безопасности сырья, оборудования, потребителей, государства и т.д.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18" w:type="dxa"/>
          </w:tcPr>
          <w:p w:rsidR="00D173DB" w:rsidRDefault="00D173DB">
            <w:pPr>
              <w:pStyle w:val="ConsPlusNormal"/>
            </w:pPr>
            <w:r>
              <w:t>Результаты верификации</w:t>
            </w:r>
          </w:p>
        </w:tc>
        <w:tc>
          <w:tcPr>
            <w:tcW w:w="6214" w:type="dxa"/>
          </w:tcPr>
          <w:p w:rsidR="00D173DB" w:rsidRDefault="00D173DB">
            <w:pPr>
              <w:pStyle w:val="ConsPlusNormal"/>
            </w:pPr>
            <w:r>
              <w:t>Оценка результатов проверки: анализ процедур и каналов обмена информацией; анализ опасностей в программе предварительных мероприятий и плана ХАССП; эффективность обучения и управления человеческими ресурсами.</w:t>
            </w:r>
          </w:p>
          <w:p w:rsidR="00D173DB" w:rsidRDefault="00D173DB">
            <w:pPr>
              <w:pStyle w:val="ConsPlusNormal"/>
            </w:pPr>
            <w:r>
              <w:t>Анализ результатов верификации: подтверждение работы системы по критериям: цель - задача - результат; определение потребности в улучшении работы системы, получение информации о важности и статусе объектов проверки, получение свидетельства актуальности коррекции и корректирующих действий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18" w:type="dxa"/>
          </w:tcPr>
          <w:p w:rsidR="00D173DB" w:rsidRDefault="00D173DB">
            <w:pPr>
              <w:pStyle w:val="ConsPlusNormal"/>
            </w:pPr>
            <w:r>
              <w:t>Валидация мероприятий</w:t>
            </w:r>
          </w:p>
        </w:tc>
        <w:tc>
          <w:tcPr>
            <w:tcW w:w="6214" w:type="dxa"/>
          </w:tcPr>
          <w:p w:rsidR="00D173DB" w:rsidRDefault="00D173DB">
            <w:pPr>
              <w:pStyle w:val="ConsPlusNormal"/>
            </w:pPr>
            <w:r>
              <w:t>Мероприятия обеспечивают управление опасностями и выпуск продукции, соответствующей требованиям качества и безопасности, установленным в нормативных правовых актах и технических документах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18" w:type="dxa"/>
          </w:tcPr>
          <w:p w:rsidR="00D173DB" w:rsidRDefault="00D173DB">
            <w:pPr>
              <w:pStyle w:val="ConsPlusNormal"/>
            </w:pPr>
            <w:r>
              <w:t>Актуализация систем менеджмента</w:t>
            </w:r>
          </w:p>
        </w:tc>
        <w:tc>
          <w:tcPr>
            <w:tcW w:w="6214" w:type="dxa"/>
          </w:tcPr>
          <w:p w:rsidR="00D173DB" w:rsidRDefault="00D173DB">
            <w:pPr>
              <w:pStyle w:val="ConsPlusNormal"/>
            </w:pPr>
            <w:r>
              <w:t xml:space="preserve">Оценка входной информации по критериям адекватности и пригодности, результаты анализа верификационной </w:t>
            </w:r>
            <w:r>
              <w:lastRenderedPageBreak/>
              <w:t>деятельности и анализа со стороны руководства соответствуют действительному состоянию дел</w:t>
            </w:r>
          </w:p>
        </w:tc>
      </w:tr>
    </w:tbl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right"/>
        <w:outlineLvl w:val="0"/>
      </w:pPr>
      <w:r>
        <w:t>Приложение 3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11" w:name="P495"/>
      <w:bookmarkEnd w:id="11"/>
      <w:r>
        <w:t>ФОРМА РАБОЧЕГО ЛИСТА ХАССП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nformat"/>
        <w:jc w:val="both"/>
      </w:pPr>
      <w:r>
        <w:t>Наименование продукта _____________________________________________________</w:t>
      </w:r>
    </w:p>
    <w:p w:rsidR="00D173DB" w:rsidRDefault="00D173DB">
      <w:pPr>
        <w:pStyle w:val="ConsPlusNonformat"/>
        <w:jc w:val="both"/>
      </w:pPr>
      <w:r>
        <w:t>Наименование технологического процесса ____________________________________</w:t>
      </w:r>
    </w:p>
    <w:p w:rsidR="00D173DB" w:rsidRDefault="00D173DB">
      <w:pPr>
        <w:pStyle w:val="ConsPlusNonformat"/>
        <w:jc w:val="both"/>
      </w:pPr>
      <w:r>
        <w:t>___________________________________________________________________________</w:t>
      </w:r>
    </w:p>
    <w:p w:rsidR="00D173DB" w:rsidRDefault="00D173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1"/>
        <w:gridCol w:w="902"/>
        <w:gridCol w:w="1267"/>
        <w:gridCol w:w="1622"/>
        <w:gridCol w:w="1328"/>
        <w:gridCol w:w="1507"/>
        <w:gridCol w:w="1733"/>
      </w:tblGrid>
      <w:tr w:rsidR="00D173DB">
        <w:tc>
          <w:tcPr>
            <w:tcW w:w="1301" w:type="dxa"/>
          </w:tcPr>
          <w:p w:rsidR="00D173DB" w:rsidRDefault="00D173DB">
            <w:pPr>
              <w:pStyle w:val="ConsPlusNormal"/>
              <w:jc w:val="center"/>
            </w:pPr>
            <w:r>
              <w:t>Наименование операции</w:t>
            </w:r>
          </w:p>
        </w:tc>
        <w:tc>
          <w:tcPr>
            <w:tcW w:w="902" w:type="dxa"/>
          </w:tcPr>
          <w:p w:rsidR="00D173DB" w:rsidRDefault="00D173DB">
            <w:pPr>
              <w:pStyle w:val="ConsPlusNormal"/>
              <w:jc w:val="center"/>
            </w:pPr>
            <w:r>
              <w:t>Опасный фактор</w:t>
            </w:r>
          </w:p>
        </w:tc>
        <w:tc>
          <w:tcPr>
            <w:tcW w:w="1267" w:type="dxa"/>
          </w:tcPr>
          <w:p w:rsidR="00D173DB" w:rsidRDefault="00D173DB">
            <w:pPr>
              <w:pStyle w:val="ConsPlusNormal"/>
              <w:jc w:val="center"/>
            </w:pPr>
            <w:r>
              <w:t>Номер критической контрольной точки</w:t>
            </w:r>
          </w:p>
        </w:tc>
        <w:tc>
          <w:tcPr>
            <w:tcW w:w="1622" w:type="dxa"/>
          </w:tcPr>
          <w:p w:rsidR="00D173DB" w:rsidRDefault="00D173DB">
            <w:pPr>
              <w:pStyle w:val="ConsPlusNormal"/>
              <w:jc w:val="center"/>
            </w:pPr>
            <w:r>
              <w:t>Контролируемый параметр и его предельные значения</w:t>
            </w:r>
          </w:p>
        </w:tc>
        <w:tc>
          <w:tcPr>
            <w:tcW w:w="1328" w:type="dxa"/>
          </w:tcPr>
          <w:p w:rsidR="00D173DB" w:rsidRDefault="00D173DB">
            <w:pPr>
              <w:pStyle w:val="ConsPlusNormal"/>
              <w:jc w:val="center"/>
            </w:pPr>
            <w:r>
              <w:t>Процедура мониторинга</w:t>
            </w:r>
          </w:p>
        </w:tc>
        <w:tc>
          <w:tcPr>
            <w:tcW w:w="1507" w:type="dxa"/>
          </w:tcPr>
          <w:p w:rsidR="00D173DB" w:rsidRDefault="00D173DB">
            <w:pPr>
              <w:pStyle w:val="ConsPlusNormal"/>
              <w:jc w:val="center"/>
            </w:pPr>
            <w:r>
              <w:t>Корректирующее действие</w:t>
            </w:r>
          </w:p>
        </w:tc>
        <w:tc>
          <w:tcPr>
            <w:tcW w:w="1733" w:type="dxa"/>
          </w:tcPr>
          <w:p w:rsidR="00D173DB" w:rsidRDefault="00D173DB">
            <w:pPr>
              <w:pStyle w:val="ConsPlusNormal"/>
              <w:jc w:val="center"/>
            </w:pPr>
            <w:r>
              <w:t>Регистрационно-учетный документ</w:t>
            </w:r>
          </w:p>
        </w:tc>
      </w:tr>
      <w:tr w:rsidR="00D173DB">
        <w:tc>
          <w:tcPr>
            <w:tcW w:w="1301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2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7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3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7</w:t>
            </w:r>
          </w:p>
        </w:tc>
      </w:tr>
      <w:tr w:rsidR="00D173DB">
        <w:tc>
          <w:tcPr>
            <w:tcW w:w="1301" w:type="dxa"/>
          </w:tcPr>
          <w:p w:rsidR="00D173DB" w:rsidRDefault="00D173DB">
            <w:pPr>
              <w:pStyle w:val="ConsPlusNormal"/>
            </w:pPr>
          </w:p>
        </w:tc>
        <w:tc>
          <w:tcPr>
            <w:tcW w:w="902" w:type="dxa"/>
          </w:tcPr>
          <w:p w:rsidR="00D173DB" w:rsidRDefault="00D173DB">
            <w:pPr>
              <w:pStyle w:val="ConsPlusNormal"/>
            </w:pPr>
          </w:p>
        </w:tc>
        <w:tc>
          <w:tcPr>
            <w:tcW w:w="1267" w:type="dxa"/>
          </w:tcPr>
          <w:p w:rsidR="00D173DB" w:rsidRDefault="00D173DB">
            <w:pPr>
              <w:pStyle w:val="ConsPlusNormal"/>
            </w:pPr>
          </w:p>
        </w:tc>
        <w:tc>
          <w:tcPr>
            <w:tcW w:w="1622" w:type="dxa"/>
          </w:tcPr>
          <w:p w:rsidR="00D173DB" w:rsidRDefault="00D173DB">
            <w:pPr>
              <w:pStyle w:val="ConsPlusNormal"/>
            </w:pPr>
          </w:p>
        </w:tc>
        <w:tc>
          <w:tcPr>
            <w:tcW w:w="1328" w:type="dxa"/>
          </w:tcPr>
          <w:p w:rsidR="00D173DB" w:rsidRDefault="00D173DB">
            <w:pPr>
              <w:pStyle w:val="ConsPlusNormal"/>
            </w:pPr>
          </w:p>
        </w:tc>
        <w:tc>
          <w:tcPr>
            <w:tcW w:w="1507" w:type="dxa"/>
          </w:tcPr>
          <w:p w:rsidR="00D173DB" w:rsidRDefault="00D173DB">
            <w:pPr>
              <w:pStyle w:val="ConsPlusNormal"/>
            </w:pPr>
          </w:p>
        </w:tc>
        <w:tc>
          <w:tcPr>
            <w:tcW w:w="1733" w:type="dxa"/>
          </w:tcPr>
          <w:p w:rsidR="00D173DB" w:rsidRDefault="00D173DB">
            <w:pPr>
              <w:pStyle w:val="ConsPlusNormal"/>
            </w:pPr>
          </w:p>
        </w:tc>
      </w:tr>
    </w:tbl>
    <w:p w:rsidR="00D173DB" w:rsidRDefault="00D173DB">
      <w:pPr>
        <w:sectPr w:rsidR="00D173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right"/>
        <w:outlineLvl w:val="0"/>
      </w:pPr>
      <w:r>
        <w:t>Приложение 4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12" w:name="P529"/>
      <w:bookmarkEnd w:id="12"/>
      <w:r>
        <w:t>ВЕСОВЫЕ КОЭФФИЦИЕНТЫ ОПАСНОСТИ ПРОЦЕДУР</w:t>
      </w:r>
    </w:p>
    <w:p w:rsidR="00D173DB" w:rsidRDefault="00D173DB">
      <w:pPr>
        <w:pStyle w:val="ConsPlusNormal"/>
        <w:jc w:val="center"/>
      </w:pPr>
      <w:r>
        <w:t>И ПРЕДМЕТОВ ПРОВЕРКИ ПО ВИДАМ ПРЕДПРИЯТИЙ</w:t>
      </w:r>
    </w:p>
    <w:p w:rsidR="00D173DB" w:rsidRDefault="00D173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"/>
        <w:gridCol w:w="4394"/>
        <w:gridCol w:w="1620"/>
        <w:gridCol w:w="1620"/>
        <w:gridCol w:w="1498"/>
      </w:tblGrid>
      <w:tr w:rsidR="00D173DB">
        <w:tc>
          <w:tcPr>
            <w:tcW w:w="528" w:type="dxa"/>
            <w:vMerge w:val="restart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94" w:type="dxa"/>
            <w:vMerge w:val="restart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Наименование процедуры и предмета проверки</w:t>
            </w:r>
          </w:p>
        </w:tc>
        <w:tc>
          <w:tcPr>
            <w:tcW w:w="4738" w:type="dxa"/>
            <w:gridSpan w:val="3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Весовой коэффициент опасности</w:t>
            </w:r>
          </w:p>
        </w:tc>
      </w:tr>
      <w:tr w:rsidR="00D173DB">
        <w:tc>
          <w:tcPr>
            <w:tcW w:w="528" w:type="dxa"/>
            <w:vMerge/>
          </w:tcPr>
          <w:p w:rsidR="00D173DB" w:rsidRDefault="00D173DB"/>
        </w:tc>
        <w:tc>
          <w:tcPr>
            <w:tcW w:w="4394" w:type="dxa"/>
            <w:vMerge/>
          </w:tcPr>
          <w:p w:rsidR="00D173DB" w:rsidRDefault="00D173DB"/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предприятий пищевой промышленности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производственных цехов предприятий торговли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предприятий общественного питания</w:t>
            </w:r>
          </w:p>
        </w:tc>
      </w:tr>
      <w:tr w:rsidR="00D173DB">
        <w:tc>
          <w:tcPr>
            <w:tcW w:w="52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5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Наличие документов, подтверждающих разработку процедур, основанных на принципах ХАССП (наличие разработанной Системы менеджмента), и оценка безопасности выпускаемой продукции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0,25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1</w:t>
            </w:r>
          </w:p>
          <w:p w:rsidR="00D173DB" w:rsidRDefault="00D173DB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(ст. 10 ч. 3 п. 1)</w:t>
              </w:r>
            </w:hyperlink>
          </w:p>
          <w:p w:rsidR="00D173DB" w:rsidRDefault="00D173DB">
            <w:pPr>
              <w:pStyle w:val="ConsPlusNormal"/>
            </w:pPr>
            <w:r>
              <w:t>"выбор необходимых для обеспечения безопасности пищевой продукции технологических процессов производства (изготовления) пищевой продукции"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0,04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2</w:t>
            </w:r>
          </w:p>
          <w:p w:rsidR="00D173DB" w:rsidRDefault="00D173DB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(ст. 10 ч. 3 п. 2)</w:t>
              </w:r>
            </w:hyperlink>
          </w:p>
          <w:p w:rsidR="00D173DB" w:rsidRDefault="00D173DB">
            <w:pPr>
              <w:pStyle w:val="ConsPlusNormal"/>
            </w:pPr>
            <w:r>
              <w:t xml:space="preserve">"выбор последовательности и поточности </w:t>
            </w:r>
            <w:r>
              <w:lastRenderedPageBreak/>
              <w:t>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0,04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0,04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3</w:t>
            </w:r>
          </w:p>
          <w:p w:rsidR="00D173DB" w:rsidRDefault="00D173DB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(ст. 10 ч. 3 п. 3)</w:t>
              </w:r>
            </w:hyperlink>
          </w:p>
          <w:p w:rsidR="00D173DB" w:rsidRDefault="00D173DB">
            <w:pPr>
              <w:pStyle w:val="ConsPlusNormal"/>
            </w:pPr>
            <w:r>
              <w:t>"определение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0,01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4</w:t>
            </w:r>
          </w:p>
          <w:p w:rsidR="00D173DB" w:rsidRDefault="00D173DB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(ст. 10 ч. 3 п. 4)</w:t>
              </w:r>
            </w:hyperlink>
          </w:p>
          <w:p w:rsidR="00D173DB" w:rsidRDefault="00D173DB">
            <w:pPr>
              <w:pStyle w:val="ConsPlusNormal"/>
            </w:pPr>
            <w:r>
              <w:t>"проведение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0,1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5</w:t>
            </w:r>
          </w:p>
          <w:p w:rsidR="00D173DB" w:rsidRDefault="00D173DB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(ст. 10 ч. 3 п. 5)</w:t>
              </w:r>
            </w:hyperlink>
          </w:p>
          <w:p w:rsidR="00D173DB" w:rsidRDefault="00D173DB">
            <w:pPr>
              <w:pStyle w:val="ConsPlusNormal"/>
            </w:pPr>
            <w:r>
              <w:t xml:space="preserve">"проведение контроля за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настоящего технического регламента и (или) </w:t>
            </w:r>
            <w:r>
              <w:lastRenderedPageBreak/>
              <w:t>технических регламентов Таможенного союза на отдельные виды пищевой продукции"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0,09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0,06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6</w:t>
            </w:r>
          </w:p>
          <w:p w:rsidR="00D173DB" w:rsidRDefault="00D173DB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(ст. 10 ч. 3 п. 6)</w:t>
              </w:r>
            </w:hyperlink>
          </w:p>
          <w:p w:rsidR="00D173DB" w:rsidRDefault="00D173DB">
            <w:pPr>
              <w:pStyle w:val="ConsPlusNormal"/>
            </w:pPr>
            <w:r>
              <w:t>"обеспечение документирования информации о контролируемых этапах технологических операций и результатов контроля пищевой продукции"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0,03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7</w:t>
            </w:r>
          </w:p>
          <w:p w:rsidR="00D173DB" w:rsidRDefault="00D173DB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(ст. 10 ч. 3 п. 7)</w:t>
              </w:r>
            </w:hyperlink>
          </w:p>
          <w:p w:rsidR="00D173DB" w:rsidRDefault="00D173DB">
            <w:pPr>
              <w:pStyle w:val="ConsPlusNormal"/>
            </w:pPr>
            <w:r>
              <w:t>"соблюдение условий хранения и перевозки (транспортирования) пищевой продукции"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0,12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8</w:t>
            </w:r>
          </w:p>
          <w:p w:rsidR="00D173DB" w:rsidRDefault="00D173DB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(ст. 10 ч. 3 п. 8)</w:t>
              </w:r>
            </w:hyperlink>
          </w:p>
          <w:p w:rsidR="00D173DB" w:rsidRDefault="00D173DB">
            <w:pPr>
              <w:pStyle w:val="ConsPlusNormal"/>
            </w:pPr>
            <w:r>
              <w:t>"содержание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0,08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9</w:t>
            </w:r>
          </w:p>
          <w:p w:rsidR="00D173DB" w:rsidRDefault="00D173DB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(ст. 10 ч. 3 п. 9)</w:t>
              </w:r>
            </w:hyperlink>
          </w:p>
          <w:p w:rsidR="00D173DB" w:rsidRDefault="00D173DB">
            <w:pPr>
              <w:pStyle w:val="ConsPlusNormal"/>
            </w:pPr>
            <w:r>
              <w:t>"выбор способов и обеспечение соблюдения работниками правил личной гигиены в целях обеспечения безопасности пищевой продукции"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0,1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10</w:t>
            </w:r>
          </w:p>
          <w:p w:rsidR="00D173DB" w:rsidRDefault="00D173DB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(ст. 10 ч. 3 п. 10)</w:t>
              </w:r>
            </w:hyperlink>
          </w:p>
          <w:p w:rsidR="00D173DB" w:rsidRDefault="00D173DB">
            <w:pPr>
              <w:pStyle w:val="ConsPlusNormal"/>
            </w:pPr>
            <w:r>
              <w:lastRenderedPageBreak/>
              <w:t>"выбор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0,01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11</w:t>
            </w:r>
          </w:p>
          <w:p w:rsidR="00D173DB" w:rsidRDefault="00D173DB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(ст. 10 ч. 3 п. 11)</w:t>
              </w:r>
            </w:hyperlink>
          </w:p>
          <w:p w:rsidR="00D173DB" w:rsidRDefault="00D173DB">
            <w:pPr>
              <w:pStyle w:val="ConsPlusNormal"/>
            </w:pPr>
            <w:r>
              <w:t>"ведение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0,04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Процедура 12</w:t>
            </w:r>
          </w:p>
          <w:p w:rsidR="00D173DB" w:rsidRDefault="00D173DB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(ст. 10 ч. 3 п. 12)</w:t>
              </w:r>
            </w:hyperlink>
          </w:p>
          <w:p w:rsidR="00D173DB" w:rsidRDefault="00D173DB">
            <w:pPr>
              <w:pStyle w:val="ConsPlusNormal"/>
            </w:pPr>
            <w:r>
              <w:t>"прослеживаемость пищевой продукции"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0,02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 xml:space="preserve">Принципы ХАССП </w:t>
            </w:r>
            <w:hyperlink r:id="rId108" w:history="1">
              <w:r>
                <w:rPr>
                  <w:color w:val="0000FF"/>
                </w:rPr>
                <w:t>ст. 11 ч. 3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ч. 4</w:t>
              </w:r>
            </w:hyperlink>
            <w:r>
              <w:t>:</w:t>
            </w:r>
          </w:p>
          <w:p w:rsidR="00D173DB" w:rsidRDefault="00D173DB">
            <w:pPr>
              <w:pStyle w:val="ConsPlusNormal"/>
            </w:pPr>
            <w:r>
              <w:t>1. Перечень опасных факторов.</w:t>
            </w:r>
          </w:p>
          <w:p w:rsidR="00D173DB" w:rsidRDefault="00D173DB">
            <w:pPr>
              <w:pStyle w:val="ConsPlusNormal"/>
            </w:pPr>
            <w:r>
              <w:t>2. Перечень критических контрольных точек (ККТ) процесса производства (изготовления).</w:t>
            </w:r>
          </w:p>
          <w:p w:rsidR="00D173DB" w:rsidRDefault="00D173DB">
            <w:pPr>
              <w:pStyle w:val="ConsPlusNormal"/>
            </w:pPr>
            <w:r>
              <w:t>3. Предельные значения параметров, контролируемых в критических контрольных точках.</w:t>
            </w:r>
          </w:p>
          <w:p w:rsidR="00D173DB" w:rsidRDefault="00D173DB">
            <w:pPr>
              <w:pStyle w:val="ConsPlusNormal"/>
            </w:pPr>
            <w:r>
              <w:t xml:space="preserve">4. Порядок мониторинга критических </w:t>
            </w:r>
            <w:r>
              <w:lastRenderedPageBreak/>
              <w:t>контрольных точек процесса производства (изготовления).</w:t>
            </w:r>
          </w:p>
          <w:p w:rsidR="00D173DB" w:rsidRDefault="00D173DB">
            <w:pPr>
              <w:pStyle w:val="ConsPlusNormal"/>
            </w:pPr>
            <w:r>
              <w:t>5. Порядок действий в случае отклонения предельных значений параметров, контролируемых в критических контрольных точках.</w:t>
            </w:r>
          </w:p>
          <w:p w:rsidR="00D173DB" w:rsidRDefault="00D173DB">
            <w:pPr>
              <w:pStyle w:val="ConsPlusNormal"/>
            </w:pPr>
            <w:r>
              <w:t>6. Периодичность проведения проверки на соответствие выпускаемого обращения пищевой продукции требованиям ТР ТС.</w:t>
            </w:r>
          </w:p>
          <w:p w:rsidR="00D173DB" w:rsidRDefault="00D173DB">
            <w:pPr>
              <w:pStyle w:val="ConsPlusNormal"/>
            </w:pPr>
            <w:r>
              <w:t>7. Ведение и хранение документации о выполнении мероприятий по обеспечению безопасности пищевой продукции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0,09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0,09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Поддержка и улучшение процедур, основанных на принципах ХАССП (Системы менеджмента)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0,01</w:t>
            </w:r>
          </w:p>
        </w:tc>
      </w:tr>
      <w:tr w:rsidR="00D173DB">
        <w:tc>
          <w:tcPr>
            <w:tcW w:w="528" w:type="dxa"/>
          </w:tcPr>
          <w:p w:rsidR="00D173DB" w:rsidRDefault="00D173DB">
            <w:pPr>
              <w:pStyle w:val="ConsPlusNormal"/>
            </w:pPr>
          </w:p>
        </w:tc>
        <w:tc>
          <w:tcPr>
            <w:tcW w:w="4394" w:type="dxa"/>
          </w:tcPr>
          <w:p w:rsidR="00D173DB" w:rsidRDefault="00D173DB">
            <w:pPr>
              <w:pStyle w:val="ConsPlusNormal"/>
            </w:pPr>
            <w:r>
              <w:t>ИТОГО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98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</w:tr>
    </w:tbl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right"/>
        <w:outlineLvl w:val="0"/>
      </w:pPr>
      <w:r>
        <w:t>Приложение 5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13" w:name="P661"/>
      <w:bookmarkEnd w:id="13"/>
      <w:r>
        <w:t>ПРИМЕР ОЦЕНОЧНОГО ЛИСТА ПРЕДПРИЯТИЙ ПО РЕЗУЛЬТАТАМ ПРОВЕРКИ</w:t>
      </w:r>
    </w:p>
    <w:p w:rsidR="00D173DB" w:rsidRDefault="00D173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"/>
        <w:gridCol w:w="2676"/>
        <w:gridCol w:w="1680"/>
        <w:gridCol w:w="984"/>
        <w:gridCol w:w="1416"/>
        <w:gridCol w:w="1440"/>
        <w:gridCol w:w="1080"/>
      </w:tblGrid>
      <w:tr w:rsidR="00D173DB">
        <w:tc>
          <w:tcPr>
            <w:tcW w:w="50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7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Наименование процедуры и предмета проверки</w:t>
            </w:r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 xml:space="preserve">Весовой коэффициент процедуры и предмета проверки </w:t>
            </w:r>
            <w:hyperlink w:anchor="P8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Соответствует (1 балл)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Малозначительные несоответствия (0,5 баллов)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Значительные несоответствия (0 баллов)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 xml:space="preserve">Оценка соответствия (%) </w:t>
            </w:r>
            <w:hyperlink w:anchor="P80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173DB">
        <w:tc>
          <w:tcPr>
            <w:tcW w:w="50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7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7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 xml:space="preserve">Наличие документов, подтверждающих разработку процедур, основанных на принципах ХАССП (наличие разработанной Системы менеджмента) и оценка безопасности выпускаемой продукции </w:t>
            </w:r>
            <w:hyperlink r:id="rId110" w:history="1">
              <w:r>
                <w:rPr>
                  <w:color w:val="0000FF"/>
                </w:rPr>
                <w:t>(ст. 10 ч. 2)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25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>Процедура 1</w:t>
            </w:r>
          </w:p>
          <w:p w:rsidR="00D173DB" w:rsidRDefault="00D173DB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(ст. 10 ч. 3 п. 1)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4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>Процедура 2</w:t>
            </w:r>
          </w:p>
          <w:p w:rsidR="00D173DB" w:rsidRDefault="00D173DB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(ст. 10 ч. 3 п. 2)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2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6" w:type="dxa"/>
            <w:vAlign w:val="center"/>
          </w:tcPr>
          <w:p w:rsidR="00D173DB" w:rsidRDefault="00D173DB">
            <w:pPr>
              <w:pStyle w:val="ConsPlusNormal"/>
            </w:pPr>
            <w:r>
              <w:t>Процедура 3</w:t>
            </w:r>
          </w:p>
          <w:p w:rsidR="00D173DB" w:rsidRDefault="00D173DB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(ст. 10 ч. 3 п. 3)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76" w:type="dxa"/>
            <w:vAlign w:val="center"/>
          </w:tcPr>
          <w:p w:rsidR="00D173DB" w:rsidRDefault="00D173DB">
            <w:pPr>
              <w:pStyle w:val="ConsPlusNormal"/>
            </w:pPr>
            <w:r>
              <w:t>Процедура 4</w:t>
            </w:r>
          </w:p>
          <w:p w:rsidR="00D173DB" w:rsidRDefault="00D173DB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(ст. 10 ч. 3 п. 4)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10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76" w:type="dxa"/>
            <w:vAlign w:val="center"/>
          </w:tcPr>
          <w:p w:rsidR="00D173DB" w:rsidRDefault="00D173DB">
            <w:pPr>
              <w:pStyle w:val="ConsPlusNormal"/>
            </w:pPr>
            <w:r>
              <w:t>Процедура 5</w:t>
            </w:r>
          </w:p>
          <w:p w:rsidR="00D173DB" w:rsidRDefault="00D173DB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(ст. 10 ч. 3 п. 5)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6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>Процедура 6</w:t>
            </w:r>
          </w:p>
          <w:p w:rsidR="00D173DB" w:rsidRDefault="00D173DB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(ст. 10 ч. 3 п. 6)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3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76" w:type="dxa"/>
            <w:vAlign w:val="center"/>
          </w:tcPr>
          <w:p w:rsidR="00D173DB" w:rsidRDefault="00D173DB">
            <w:pPr>
              <w:pStyle w:val="ConsPlusNormal"/>
            </w:pPr>
            <w:r>
              <w:t>Процедура 7</w:t>
            </w:r>
          </w:p>
          <w:p w:rsidR="00D173DB" w:rsidRDefault="00D173DB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(ст. 10 ч. 3 п. 7)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12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>Процедура 8</w:t>
            </w:r>
          </w:p>
          <w:p w:rsidR="00D173DB" w:rsidRDefault="00D173DB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(ст. 10 ч. 3 п. 8)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0,08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8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>Процедура 9</w:t>
            </w:r>
          </w:p>
          <w:p w:rsidR="00D173DB" w:rsidRDefault="00D173DB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(ст. 10 ч. 3 п. 9)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0,5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>Процедура 10</w:t>
            </w:r>
          </w:p>
          <w:p w:rsidR="00D173DB" w:rsidRDefault="00D173DB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(ст. 10 ч. 3 п. 10)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>Процедура 11</w:t>
            </w:r>
          </w:p>
          <w:p w:rsidR="00D173DB" w:rsidRDefault="00D173DB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(ст. 10 ч. 3 п. 11)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4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>Процедура 12</w:t>
            </w:r>
          </w:p>
          <w:p w:rsidR="00D173DB" w:rsidRDefault="00D173DB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(ст. 10 ч. 3 п. 12)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2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>Принципы ХАССП</w:t>
            </w:r>
          </w:p>
          <w:p w:rsidR="00D173DB" w:rsidRDefault="00D173DB">
            <w:pPr>
              <w:pStyle w:val="ConsPlusNormal"/>
            </w:pPr>
            <w:r>
              <w:t>(</w:t>
            </w:r>
            <w:hyperlink r:id="rId123" w:history="1">
              <w:r>
                <w:rPr>
                  <w:color w:val="0000FF"/>
                </w:rPr>
                <w:t>ст. 11 ч. 3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ч. 4</w:t>
              </w:r>
            </w:hyperlink>
            <w:r>
              <w:t>)</w:t>
            </w:r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4,5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 xml:space="preserve">Поддержка и улучшение процедур, основанных на принципах ХАССП (Системы менеджмента) </w:t>
            </w:r>
            <w:hyperlink r:id="rId125" w:history="1">
              <w:r>
                <w:rPr>
                  <w:color w:val="0000FF"/>
                </w:rPr>
                <w:t>(ст. 10 ч. 2)</w:t>
              </w:r>
            </w:hyperlink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</w:tr>
      <w:tr w:rsidR="00D173DB">
        <w:tc>
          <w:tcPr>
            <w:tcW w:w="504" w:type="dxa"/>
          </w:tcPr>
          <w:p w:rsidR="00D173DB" w:rsidRDefault="00D173DB">
            <w:pPr>
              <w:pStyle w:val="ConsPlusNormal"/>
            </w:pPr>
          </w:p>
        </w:tc>
        <w:tc>
          <w:tcPr>
            <w:tcW w:w="2676" w:type="dxa"/>
          </w:tcPr>
          <w:p w:rsidR="00D173DB" w:rsidRDefault="00D173DB">
            <w:pPr>
              <w:pStyle w:val="ConsPlusNormal"/>
            </w:pPr>
            <w:r>
              <w:t>Итого</w:t>
            </w:r>
          </w:p>
        </w:tc>
        <w:tc>
          <w:tcPr>
            <w:tcW w:w="16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  <w:vAlign w:val="center"/>
          </w:tcPr>
          <w:p w:rsidR="00D173DB" w:rsidRDefault="00D173DB">
            <w:pPr>
              <w:pStyle w:val="ConsPlusNormal"/>
            </w:pPr>
          </w:p>
        </w:tc>
        <w:tc>
          <w:tcPr>
            <w:tcW w:w="1416" w:type="dxa"/>
            <w:vAlign w:val="center"/>
          </w:tcPr>
          <w:p w:rsidR="00D173DB" w:rsidRDefault="00D173DB">
            <w:pPr>
              <w:pStyle w:val="ConsPlusNormal"/>
            </w:pPr>
          </w:p>
        </w:tc>
        <w:tc>
          <w:tcPr>
            <w:tcW w:w="1440" w:type="dxa"/>
            <w:vAlign w:val="center"/>
          </w:tcPr>
          <w:p w:rsidR="00D173DB" w:rsidRDefault="00D173DB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 xml:space="preserve">84 </w:t>
            </w:r>
            <w:hyperlink w:anchor="P80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173DB">
        <w:tblPrEx>
          <w:tblBorders>
            <w:insideH w:val="nil"/>
          </w:tblBorders>
        </w:tblPrEx>
        <w:tc>
          <w:tcPr>
            <w:tcW w:w="9780" w:type="dxa"/>
            <w:gridSpan w:val="7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9596"/>
            </w:tblGrid>
            <w:tr w:rsidR="00D173D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D173DB" w:rsidRDefault="00D173D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173DB" w:rsidRDefault="00D173D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формула (2) в пункте 5.9 отсутствует. Возможно, имеется в виду формула (2) пункта 4.9.</w:t>
                  </w:r>
                </w:p>
              </w:tc>
            </w:tr>
          </w:tbl>
          <w:p w:rsidR="00D173DB" w:rsidRDefault="00D173DB">
            <w:pPr>
              <w:spacing w:after="1"/>
            </w:pPr>
          </w:p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9596"/>
            </w:tblGrid>
            <w:tr w:rsidR="00D173D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D173DB" w:rsidRDefault="00D173D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173DB" w:rsidRDefault="00D173D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таблица 3 отсутствует. Возможно, имеется в виду таблица 2.</w:t>
                  </w:r>
                </w:p>
              </w:tc>
            </w:tr>
          </w:tbl>
          <w:p w:rsidR="00D173DB" w:rsidRDefault="00D173DB"/>
        </w:tc>
      </w:tr>
      <w:tr w:rsidR="00D173DB">
        <w:tblPrEx>
          <w:tblBorders>
            <w:insideH w:val="nil"/>
          </w:tblBorders>
        </w:tblPrEx>
        <w:tc>
          <w:tcPr>
            <w:tcW w:w="9780" w:type="dxa"/>
            <w:gridSpan w:val="7"/>
            <w:tcBorders>
              <w:top w:val="nil"/>
            </w:tcBorders>
          </w:tcPr>
          <w:p w:rsidR="00D173DB" w:rsidRDefault="00D173DB">
            <w:pPr>
              <w:pStyle w:val="ConsPlusNormal"/>
              <w:ind w:firstLine="283"/>
              <w:jc w:val="both"/>
            </w:pPr>
            <w:bookmarkStart w:id="14" w:name="P806"/>
            <w:bookmarkEnd w:id="14"/>
            <w:r>
              <w:t xml:space="preserve">&lt;*&gt; Использовать из </w:t>
            </w:r>
            <w:hyperlink w:anchor="P529" w:history="1">
              <w:r>
                <w:rPr>
                  <w:color w:val="0000FF"/>
                </w:rPr>
                <w:t>прилож. 4</w:t>
              </w:r>
            </w:hyperlink>
            <w:r>
              <w:t>.</w:t>
            </w:r>
          </w:p>
          <w:p w:rsidR="00D173DB" w:rsidRDefault="00D173DB">
            <w:pPr>
              <w:pStyle w:val="ConsPlusNormal"/>
              <w:ind w:firstLine="283"/>
              <w:jc w:val="both"/>
            </w:pPr>
            <w:bookmarkStart w:id="15" w:name="P807"/>
            <w:bookmarkEnd w:id="15"/>
            <w:r>
              <w:lastRenderedPageBreak/>
              <w:t xml:space="preserve">&lt;**&gt; Расчетным методом по </w:t>
            </w:r>
            <w:hyperlink w:anchor="P296" w:history="1">
              <w:r>
                <w:rPr>
                  <w:color w:val="0000FF"/>
                </w:rPr>
                <w:t>формуле 2</w:t>
              </w:r>
            </w:hyperlink>
            <w:r>
              <w:t xml:space="preserve"> в п. 5.9.</w:t>
            </w:r>
          </w:p>
          <w:p w:rsidR="00D173DB" w:rsidRDefault="00D173DB">
            <w:pPr>
              <w:pStyle w:val="ConsPlusNormal"/>
              <w:ind w:firstLine="283"/>
              <w:jc w:val="both"/>
            </w:pPr>
            <w:bookmarkStart w:id="16" w:name="P808"/>
            <w:bookmarkEnd w:id="16"/>
            <w:r>
              <w:t xml:space="preserve">&lt;***&gt; По итогам проведенной оценки в соответствии с </w:t>
            </w:r>
            <w:hyperlink w:anchor="P305" w:history="1">
              <w:r>
                <w:rPr>
                  <w:color w:val="0000FF"/>
                </w:rPr>
                <w:t>табл. 3</w:t>
              </w:r>
            </w:hyperlink>
            <w:r>
              <w:t xml:space="preserve"> предприятие относится к 3 категории - риск значительный - требуется разработка корректирующих мероприятий по нескольким процессам.</w:t>
            </w:r>
          </w:p>
        </w:tc>
      </w:tr>
    </w:tbl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right"/>
        <w:outlineLvl w:val="0"/>
      </w:pPr>
      <w:r>
        <w:t>Приложение 6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r>
        <w:t>ПРИМЕР ПРОГРАММЫ МЕРОПРИЯТИЙ ПО ПРЕДОТВРАЩЕНИЮ</w:t>
      </w:r>
    </w:p>
    <w:p w:rsidR="00D173DB" w:rsidRDefault="00D173DB">
      <w:pPr>
        <w:pStyle w:val="ConsPlusNormal"/>
        <w:jc w:val="center"/>
      </w:pPr>
      <w:r>
        <w:t>ПРИЧИНЕНИЯ ВРЕДА (ПЛАН КОРРЕКТИРУЮЩИХ ДЕЙСТВИЙ)</w:t>
      </w:r>
    </w:p>
    <w:p w:rsidR="00D173DB" w:rsidRDefault="00D173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00"/>
        <w:gridCol w:w="1445"/>
        <w:gridCol w:w="1627"/>
        <w:gridCol w:w="1454"/>
        <w:gridCol w:w="1234"/>
        <w:gridCol w:w="1560"/>
        <w:gridCol w:w="686"/>
      </w:tblGrid>
      <w:tr w:rsidR="00D173DB">
        <w:tc>
          <w:tcPr>
            <w:tcW w:w="150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Дата, место обнаружения несоответствия</w:t>
            </w:r>
          </w:p>
        </w:tc>
        <w:tc>
          <w:tcPr>
            <w:tcW w:w="144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Описание несоответствия</w:t>
            </w:r>
          </w:p>
        </w:tc>
        <w:tc>
          <w:tcPr>
            <w:tcW w:w="1627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Корректирующее действие</w:t>
            </w:r>
          </w:p>
        </w:tc>
        <w:tc>
          <w:tcPr>
            <w:tcW w:w="145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Ответственный за выполнение</w:t>
            </w:r>
          </w:p>
        </w:tc>
        <w:tc>
          <w:tcPr>
            <w:tcW w:w="1234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Дата выполнения</w:t>
            </w:r>
          </w:p>
        </w:tc>
        <w:tc>
          <w:tcPr>
            <w:tcW w:w="1560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Ответственный за контроль</w:t>
            </w:r>
          </w:p>
        </w:tc>
        <w:tc>
          <w:tcPr>
            <w:tcW w:w="68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Дата</w:t>
            </w:r>
          </w:p>
        </w:tc>
      </w:tr>
      <w:tr w:rsidR="00D173DB">
        <w:tc>
          <w:tcPr>
            <w:tcW w:w="1500" w:type="dxa"/>
            <w:vAlign w:val="center"/>
          </w:tcPr>
          <w:p w:rsidR="00D173DB" w:rsidRDefault="00D173DB">
            <w:pPr>
              <w:pStyle w:val="ConsPlusNormal"/>
            </w:pPr>
          </w:p>
        </w:tc>
        <w:tc>
          <w:tcPr>
            <w:tcW w:w="1445" w:type="dxa"/>
            <w:vAlign w:val="center"/>
          </w:tcPr>
          <w:p w:rsidR="00D173DB" w:rsidRDefault="00D173DB">
            <w:pPr>
              <w:pStyle w:val="ConsPlusNormal"/>
            </w:pPr>
          </w:p>
        </w:tc>
        <w:tc>
          <w:tcPr>
            <w:tcW w:w="1627" w:type="dxa"/>
            <w:vAlign w:val="center"/>
          </w:tcPr>
          <w:p w:rsidR="00D173DB" w:rsidRDefault="00D173DB">
            <w:pPr>
              <w:pStyle w:val="ConsPlusNormal"/>
            </w:pPr>
          </w:p>
        </w:tc>
        <w:tc>
          <w:tcPr>
            <w:tcW w:w="1454" w:type="dxa"/>
            <w:vAlign w:val="center"/>
          </w:tcPr>
          <w:p w:rsidR="00D173DB" w:rsidRDefault="00D173DB">
            <w:pPr>
              <w:pStyle w:val="ConsPlusNormal"/>
            </w:pPr>
          </w:p>
        </w:tc>
        <w:tc>
          <w:tcPr>
            <w:tcW w:w="1234" w:type="dxa"/>
            <w:vAlign w:val="center"/>
          </w:tcPr>
          <w:p w:rsidR="00D173DB" w:rsidRDefault="00D173DB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:rsidR="00D173DB" w:rsidRDefault="00D173DB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D173DB" w:rsidRDefault="00D173DB">
            <w:pPr>
              <w:pStyle w:val="ConsPlusNormal"/>
            </w:pPr>
          </w:p>
        </w:tc>
      </w:tr>
    </w:tbl>
    <w:p w:rsidR="00D173DB" w:rsidRDefault="00D173DB">
      <w:pPr>
        <w:pStyle w:val="ConsPlusNormal"/>
        <w:jc w:val="both"/>
      </w:pPr>
    </w:p>
    <w:p w:rsidR="00D173DB" w:rsidRDefault="00D173DB">
      <w:pPr>
        <w:pStyle w:val="ConsPlusNonformat"/>
        <w:jc w:val="both"/>
      </w:pPr>
      <w:r>
        <w:t>Разработал: ____________________________________________ Дата:</w:t>
      </w:r>
    </w:p>
    <w:p w:rsidR="00D173DB" w:rsidRDefault="00D173DB">
      <w:pPr>
        <w:pStyle w:val="ConsPlusNonformat"/>
        <w:jc w:val="both"/>
      </w:pPr>
      <w:r>
        <w:t xml:space="preserve">                     (должность, ФИО, подпись)</w:t>
      </w:r>
    </w:p>
    <w:p w:rsidR="00D173DB" w:rsidRDefault="00D173DB">
      <w:pPr>
        <w:pStyle w:val="ConsPlusNonformat"/>
        <w:jc w:val="both"/>
      </w:pPr>
    </w:p>
    <w:p w:rsidR="00D173DB" w:rsidRDefault="00D173DB">
      <w:pPr>
        <w:pStyle w:val="ConsPlusNonformat"/>
        <w:jc w:val="both"/>
      </w:pPr>
      <w:r>
        <w:t>Согласовано: ___________________________________________ Дата:</w:t>
      </w:r>
    </w:p>
    <w:p w:rsidR="00D173DB" w:rsidRDefault="00D173DB">
      <w:pPr>
        <w:pStyle w:val="ConsPlusNonformat"/>
        <w:jc w:val="both"/>
      </w:pPr>
      <w:r>
        <w:t xml:space="preserve">                     (должность, ФИО, подпись)</w:t>
      </w:r>
    </w:p>
    <w:p w:rsidR="00D173DB" w:rsidRDefault="00D173DB">
      <w:pPr>
        <w:pStyle w:val="ConsPlusNonformat"/>
        <w:jc w:val="both"/>
      </w:pPr>
    </w:p>
    <w:p w:rsidR="00D173DB" w:rsidRDefault="00D173DB">
      <w:pPr>
        <w:pStyle w:val="ConsPlusNonformat"/>
        <w:jc w:val="both"/>
      </w:pPr>
      <w:r>
        <w:t>Утверждаю: _____________________________________________ Дата:</w:t>
      </w:r>
    </w:p>
    <w:p w:rsidR="00D173DB" w:rsidRDefault="00D173DB">
      <w:pPr>
        <w:pStyle w:val="ConsPlusNonformat"/>
        <w:jc w:val="both"/>
      </w:pPr>
      <w:r>
        <w:t xml:space="preserve">                     (должность, ФИО, подпись)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right"/>
        <w:outlineLvl w:val="0"/>
      </w:pPr>
      <w:r>
        <w:lastRenderedPageBreak/>
        <w:t>Приложение 7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bookmarkStart w:id="17" w:name="P849"/>
      <w:bookmarkEnd w:id="17"/>
      <w:r>
        <w:t>ПРИМЕР МЕТОДИКИ РАСЧЕТА ЧИСЛЕННОСТИ НАСЕЛЕНИЯ,</w:t>
      </w:r>
    </w:p>
    <w:p w:rsidR="00D173DB" w:rsidRDefault="00D173DB">
      <w:pPr>
        <w:pStyle w:val="ConsPlusNormal"/>
        <w:jc w:val="center"/>
      </w:pPr>
      <w:r>
        <w:t>ПОДВЕРЖЕННОГО ВОЗДЕЙСТВИЮ ОПАСНОЙ ПИЩЕВОЙ ПРОДУКЦИИ</w:t>
      </w:r>
    </w:p>
    <w:p w:rsidR="00D173DB" w:rsidRDefault="00D173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86"/>
        <w:gridCol w:w="3653"/>
        <w:gridCol w:w="3005"/>
      </w:tblGrid>
      <w:tr w:rsidR="00D173DB">
        <w:tc>
          <w:tcPr>
            <w:tcW w:w="2986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653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Источник информации (исходных данных) для расчета</w:t>
            </w:r>
          </w:p>
        </w:tc>
        <w:tc>
          <w:tcPr>
            <w:tcW w:w="3005" w:type="dxa"/>
            <w:vAlign w:val="center"/>
          </w:tcPr>
          <w:p w:rsidR="00D173DB" w:rsidRDefault="00D173DB">
            <w:pPr>
              <w:pStyle w:val="ConsPlusNormal"/>
              <w:jc w:val="center"/>
            </w:pPr>
            <w:r>
              <w:t>Описание расчета показателя (формула)</w:t>
            </w:r>
          </w:p>
        </w:tc>
      </w:tr>
      <w:tr w:rsidR="00D173DB">
        <w:tc>
          <w:tcPr>
            <w:tcW w:w="2986" w:type="dxa"/>
          </w:tcPr>
          <w:p w:rsidR="00D173DB" w:rsidRDefault="00D173DB">
            <w:pPr>
              <w:pStyle w:val="ConsPlusNormal"/>
            </w:pPr>
            <w:r>
              <w:t>Численность населения, употребляющего продукты, не соответствующие санитарно-эпидемиологическим требованиям по следующим показателям:</w:t>
            </w:r>
          </w:p>
          <w:p w:rsidR="00D173DB" w:rsidRDefault="00D173DB">
            <w:pPr>
              <w:pStyle w:val="ConsPlusNormal"/>
            </w:pPr>
            <w:r>
              <w:t>- санитарно-химическим;</w:t>
            </w:r>
          </w:p>
          <w:p w:rsidR="00D173DB" w:rsidRDefault="00D173DB">
            <w:pPr>
              <w:pStyle w:val="ConsPlusNormal"/>
            </w:pPr>
            <w:r>
              <w:t>- микробиологическим;</w:t>
            </w:r>
          </w:p>
          <w:p w:rsidR="00D173DB" w:rsidRDefault="00D173DB">
            <w:pPr>
              <w:pStyle w:val="ConsPlusNormal"/>
            </w:pPr>
            <w:r>
              <w:t>- паразитологическим;</w:t>
            </w:r>
          </w:p>
          <w:p w:rsidR="00D173DB" w:rsidRDefault="00D173DB">
            <w:pPr>
              <w:pStyle w:val="ConsPlusNormal"/>
            </w:pPr>
            <w:r>
              <w:t>- содержанию антибиотиков</w:t>
            </w:r>
          </w:p>
        </w:tc>
        <w:tc>
          <w:tcPr>
            <w:tcW w:w="3653" w:type="dxa"/>
          </w:tcPr>
          <w:p w:rsidR="00D173DB" w:rsidRDefault="00D173DB">
            <w:pPr>
              <w:pStyle w:val="ConsPlusNormal"/>
            </w:pPr>
            <w:r>
              <w:t>1. Статистический сборник "Численность населения субъекта Российской Федерации на 1 января" (шифр 13002).</w:t>
            </w:r>
          </w:p>
          <w:p w:rsidR="00D173DB" w:rsidRDefault="00D173DB">
            <w:pPr>
              <w:pStyle w:val="ConsPlusNormal"/>
            </w:pPr>
            <w:r>
              <w:t xml:space="preserve">2. Форма федерального статистического наблюдения N 18 "Сведения о санитарном состоянии субъекта Российской Федерации", </w:t>
            </w:r>
            <w:hyperlink r:id="rId126" w:history="1">
              <w:r>
                <w:rPr>
                  <w:color w:val="0000FF"/>
                </w:rPr>
                <w:t>раздел 8</w:t>
              </w:r>
            </w:hyperlink>
            <w:r>
              <w:t xml:space="preserve"> "Гигиеническая характеристика продовольственного сырья и пищевых продуктов" графы 3, 6, 21, 22, 24, 25, 31, 32</w:t>
            </w:r>
          </w:p>
        </w:tc>
        <w:tc>
          <w:tcPr>
            <w:tcW w:w="3005" w:type="dxa"/>
          </w:tcPr>
          <w:p w:rsidR="00D173DB" w:rsidRDefault="00D173DB">
            <w:pPr>
              <w:pStyle w:val="ConsPlusNormal"/>
            </w:pPr>
            <w:r>
              <w:t>C = A x K, где</w:t>
            </w:r>
          </w:p>
          <w:p w:rsidR="00D173DB" w:rsidRDefault="00D173DB">
            <w:pPr>
              <w:pStyle w:val="ConsPlusNormal"/>
            </w:pPr>
            <w:r>
              <w:t>C - численность населения, употребляющего продукты, не соответствующие санитарно-эпидемиологическим требованиям;</w:t>
            </w:r>
          </w:p>
          <w:p w:rsidR="00D173DB" w:rsidRDefault="00D173DB">
            <w:pPr>
              <w:pStyle w:val="ConsPlusNormal"/>
            </w:pPr>
            <w:r>
              <w:t>A - численность населения, муниципального образования или субъекта Российской Федерации;</w:t>
            </w:r>
          </w:p>
          <w:p w:rsidR="00D173DB" w:rsidRDefault="00D173DB">
            <w:pPr>
              <w:pStyle w:val="ConsPlusNormal"/>
            </w:pPr>
            <w:r>
              <w:t>K - процент неудовлетворительных проб по оцениваемым показателям</w:t>
            </w:r>
          </w:p>
        </w:tc>
      </w:tr>
    </w:tbl>
    <w:p w:rsidR="00D173DB" w:rsidRDefault="00D173DB">
      <w:pPr>
        <w:sectPr w:rsidR="00D173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right"/>
        <w:outlineLvl w:val="0"/>
      </w:pPr>
      <w:r>
        <w:t>Приложение 8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center"/>
      </w:pPr>
      <w:r>
        <w:t>ТЕРМИНЫ И ОПРЕДЕЛЕНИЯ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Система менеджмента качества - система менеджмента для руководства и управления организацией применительно к качеству.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Система менеджмента безопасности пищевых продуктов - систематизированные и скоординированные действия и методы, с помощью которых организация оптимально управляет своими рисками и связанными с ними потенциальными угрозами и воздействиями.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Жизненный цикл продукции - последовательность стадий и операций, используемых в производстве, переработке, распределении, хранении и обращении с пищевой продукцией и ее ингредиентами, начиная с первичного производства и заканчивая употреблением в пищу.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Политика в области обеспечения безопасности пищевой продукции - официально заявленные высшим руководством общие намерения и направление деятельности организации, которые имеют отношение к обеспечению безопасности пищевой продукции.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Программа обязательных предварительных мероприятий - документально оформленные основные условия и виды деятельности по обеспечению безопасности пищевой продукции, которые необходимы для поддержания гигиенических условий на всех этапах цепи создания пищевой продукции, приемлемых для производства, обращения и поставки безопасной конечной продукции и безопасной пищевой продукции для употребления человеком в пишу.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ХАССП (анализ рисков и критические контрольные точки) - Концепция, предусматривающая систематическую идентификацию, оценку и управление опасными факторами, существенно влияющими на безопасность продукции.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План ХАССП (рабочие листы ХАССП) - документально оформленная информация для каждой идентифицированной критической контрольной точки, включающая: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опасности, которые угрожают безопасности пищевой продукции и которыми надо управлять в критической контрольной точке;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мероприятия по управлению;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критические пределы;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процедуры мониторинга;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коррекцию и корректирующие действия, которые будут предприняты, если будут превышены критические пределы;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распределение ответственности и полномочий;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 ведение записей при мониторинге.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Процесс - совокупность взаимосвязанных взаимодействующих видов деятельности, преобразующих входы в выходы. Входы в процесс обычно являются выходами других процессов.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lastRenderedPageBreak/>
        <w:t>Процедура &lt;*&gt; - установленный способ осуществления деятельности или процесса.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&lt;*&gt; Процедуры могут быть документированными или недокументированными. Если процедура документирована, часто используется термин "письменная процедура" или "документированная процедура".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ind w:firstLine="540"/>
        <w:jc w:val="both"/>
      </w:pPr>
      <w:r>
        <w:t>Валидация - получение свидетельства о безопасности пищевой продукции, подтверждающего, что действия или вид деятельности по обеспечению безопасности пищевой продукции с целью предупреждения, устранения или снижения до приемлемого уровня опасности, угрожающей безопасности пищевой продукции согласно плану ХАССП и производственной программе обязательных предварительных мероприятий, способны быть результативны.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Верификация - подтверждение соответствия установленным требованиям посредством представления данных, подтверждающих наличие или истинность чего-либо.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Прослеживаемость - возможность документарно (на бумажных или электронных носителях) установить изготовителя и последующих собственников находящейся в обращении пищевой продукции, кроме конечного потребителя, а также место происхождения (производства, изготовления) пищевой продукции и (или) продовольственного (пищевого) сырья.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Оценочный лист - заранее составленный систематизированный перечень процедур и предметов проверки, позволяющий оценить степень соответствия объекта установленным требованиям.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Технические документы - документы, в соответствии с которыми осуществляются изготовление, хранение, перевозка и реализация пищевых продуктов, материалов и изделий, контактирующих с пищевой продукцией (технические условия, технологические инструкции, рецептуры и др.).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Обращение пищевой продукции - купля-продажа и иные способы передачи пищевой продукции, начиная с первой оферты изготовителя или импортера, а также ее хранение и перевозка.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Значительное несоответствие - несоответствие процедуры, которое с большей вероятностью может повлечь выпуск опасной продукции.</w:t>
      </w:r>
    </w:p>
    <w:p w:rsidR="00D173DB" w:rsidRDefault="00D173DB">
      <w:pPr>
        <w:pStyle w:val="ConsPlusNormal"/>
        <w:spacing w:before="220"/>
        <w:ind w:firstLine="540"/>
        <w:jc w:val="both"/>
      </w:pPr>
      <w:r>
        <w:t>Малозначительное несоответствие - отдельное несистематическое упущение, ошибки, недочет в выполнении требований процедуры или в документации, которые не влекут выпуск опасной продукции, но приводят к снижению результативности функционирования процедуры.</w:t>
      </w: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jc w:val="both"/>
      </w:pPr>
    </w:p>
    <w:p w:rsidR="00D173DB" w:rsidRDefault="00D173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21C" w:rsidRDefault="00BE621C"/>
    <w:sectPr w:rsidR="00BE621C" w:rsidSect="0083558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173DB"/>
    <w:rsid w:val="00BE621C"/>
    <w:rsid w:val="00D1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73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73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73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73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73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73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B4922285F279947BE576AFB5CE55D1B980254EEABB93865826E9FB1D93DD6E4762D2468BC79EBEG319K" TargetMode="External"/><Relationship Id="rId117" Type="http://schemas.openxmlformats.org/officeDocument/2006/relationships/hyperlink" Target="consultantplus://offline/ref=80B4922285F279947BE576AFB5CE55D1B980254EEABB93865826E9FB1D93DD6E4762D2468BC79FBFG31FK" TargetMode="External"/><Relationship Id="rId21" Type="http://schemas.openxmlformats.org/officeDocument/2006/relationships/hyperlink" Target="consultantplus://offline/ref=80B4922285F279947BE576AFB5CE55D1B980254EEABB93865826E9FB1D93DD6E4762D2468BC79CBEG316K" TargetMode="External"/><Relationship Id="rId42" Type="http://schemas.openxmlformats.org/officeDocument/2006/relationships/hyperlink" Target="consultantplus://offline/ref=80B4922285F279947BE576AFB5CE55D1B980254EEABB93865826E9FB1D93DD6E4762D2468BC79FB8G317K" TargetMode="External"/><Relationship Id="rId47" Type="http://schemas.openxmlformats.org/officeDocument/2006/relationships/hyperlink" Target="consultantplus://offline/ref=80B4922285F279947BE576AFB5CE55D1B980254EEABB93865826E9FB1D93DD6E4762D2468BC79EBAG317K" TargetMode="External"/><Relationship Id="rId63" Type="http://schemas.openxmlformats.org/officeDocument/2006/relationships/hyperlink" Target="consultantplus://offline/ref=80B4922285F279947BE576AFB5CE55D1B980254EEABB93865826E9FB1D93DD6E4762D2468BC79FB3G31BK" TargetMode="External"/><Relationship Id="rId68" Type="http://schemas.openxmlformats.org/officeDocument/2006/relationships/hyperlink" Target="consultantplus://offline/ref=80B4922285F279947BE576AFB5CE55D1B980254EEABB93865826E9FB1D93DD6E4762D2468BC798B3G31EK" TargetMode="External"/><Relationship Id="rId84" Type="http://schemas.openxmlformats.org/officeDocument/2006/relationships/image" Target="media/image3.png"/><Relationship Id="rId89" Type="http://schemas.openxmlformats.org/officeDocument/2006/relationships/hyperlink" Target="consultantplus://offline/ref=80B4922285F279947BE576AFB5CE55D1B980254EEABB93865826E9FB1D93DD6E4762D2468BC79FB8G31FK" TargetMode="External"/><Relationship Id="rId112" Type="http://schemas.openxmlformats.org/officeDocument/2006/relationships/hyperlink" Target="consultantplus://offline/ref=80B4922285F279947BE576AFB5CE55D1B980254EEABB93865826E9FB1D93DD6E4762D2468BC79FB8G31AK" TargetMode="External"/><Relationship Id="rId16" Type="http://schemas.openxmlformats.org/officeDocument/2006/relationships/hyperlink" Target="consultantplus://offline/ref=80B4922285F279947BE576AFB5CE55D1B980254EEABB93865826E9FB1D93DD6E4762D2468BC79CBFG31BK" TargetMode="External"/><Relationship Id="rId107" Type="http://schemas.openxmlformats.org/officeDocument/2006/relationships/hyperlink" Target="consultantplus://offline/ref=80B4922285F279947BE576AFB5CE55D1B980254EEABB93865826E9FB1D93DD6E4762D2468BC79FBFG31AK" TargetMode="External"/><Relationship Id="rId11" Type="http://schemas.openxmlformats.org/officeDocument/2006/relationships/hyperlink" Target="consultantplus://offline/ref=80B4922285F279947BE576AFB5CE55D1BA86264EEFBE93865826E9FB1D93DD6E4762D2468BC799B3G318K" TargetMode="External"/><Relationship Id="rId32" Type="http://schemas.openxmlformats.org/officeDocument/2006/relationships/hyperlink" Target="consultantplus://offline/ref=80B4922285F279947BE576AFB5CE55D1B980254EEABB93865826E9FB1D93DD6E4762D2468BC79CB8G31BK" TargetMode="External"/><Relationship Id="rId37" Type="http://schemas.openxmlformats.org/officeDocument/2006/relationships/hyperlink" Target="consultantplus://offline/ref=80B4922285F279947BE576AFB5CE55D1B980254EEABB93865826E9FB1D93DD6E4762D2468BC79EBFG31EK" TargetMode="External"/><Relationship Id="rId53" Type="http://schemas.openxmlformats.org/officeDocument/2006/relationships/hyperlink" Target="consultantplus://offline/ref=80B4922285F279947BE576AFB5CE55D1B980254EEABB93865826E9FB1D93DD6E4762D2468BC79EBAG31FK" TargetMode="External"/><Relationship Id="rId58" Type="http://schemas.openxmlformats.org/officeDocument/2006/relationships/hyperlink" Target="consultantplus://offline/ref=80B4922285F279947BE576AFB5CE55D1B980254EEABB93865826E9FB1D93DD6E4762D2468BC79EB9G316K" TargetMode="External"/><Relationship Id="rId74" Type="http://schemas.openxmlformats.org/officeDocument/2006/relationships/hyperlink" Target="consultantplus://offline/ref=80B4922285F279947BE576AFB5CE55D1B980254EEABB93865826E9FB1D93DD6E4762D2468BC79FBFG316K" TargetMode="External"/><Relationship Id="rId79" Type="http://schemas.openxmlformats.org/officeDocument/2006/relationships/hyperlink" Target="consultantplus://offline/ref=80B4922285F279947BE576AFB5CE55D1B980254EEABB93865826E9FB1D93DD6E4762D2468BC79EBFG31FK" TargetMode="External"/><Relationship Id="rId102" Type="http://schemas.openxmlformats.org/officeDocument/2006/relationships/hyperlink" Target="consultantplus://offline/ref=80B4922285F279947BE576AFB5CE55D1B980254EEABB93865826E9FB1D93DD6E4762D2468BC79FBFG31FK" TargetMode="External"/><Relationship Id="rId123" Type="http://schemas.openxmlformats.org/officeDocument/2006/relationships/hyperlink" Target="consultantplus://offline/ref=7F64A4F848E3B7F9499E8E829AD88D13EEF72122C493036E5310ED43BE6FC97FE8F143D12D3D9B2AH711K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80B4922285F279947BE576AFB5CE55D1B980254EEABB93865826E9FB1D93DD6E4762D2468BC79DBFG317K" TargetMode="External"/><Relationship Id="rId90" Type="http://schemas.openxmlformats.org/officeDocument/2006/relationships/hyperlink" Target="consultantplus://offline/ref=80B4922285F279947BE576AFB5CE55D1B980254EEABB93865826E9FB1D93DD6E4762D2468BC79FBFG319K" TargetMode="External"/><Relationship Id="rId95" Type="http://schemas.openxmlformats.org/officeDocument/2006/relationships/hyperlink" Target="consultantplus://offline/ref=80B4922285F279947BE575BAACCE55D1B186264DE3EAC4840973E7GF1EK" TargetMode="External"/><Relationship Id="rId19" Type="http://schemas.openxmlformats.org/officeDocument/2006/relationships/hyperlink" Target="consultantplus://offline/ref=80B4922285F279947BE576AFB5CE55D1B980254EEABB93865826E9FB1D93DD6E4762D2468BC79FB8G31BK" TargetMode="External"/><Relationship Id="rId14" Type="http://schemas.openxmlformats.org/officeDocument/2006/relationships/hyperlink" Target="consultantplus://offline/ref=80B4922285F279947BE576AFB5CE55D1B980254EEABB93865826E9FB1D93DD6E4762D2468BC79FBEG317K" TargetMode="External"/><Relationship Id="rId22" Type="http://schemas.openxmlformats.org/officeDocument/2006/relationships/hyperlink" Target="consultantplus://offline/ref=80B4922285F279947BE576AFB5CE55D1B980254EEABB93865826E9FB1D93DD6E4762D2468BC79FB9G31BK" TargetMode="External"/><Relationship Id="rId27" Type="http://schemas.openxmlformats.org/officeDocument/2006/relationships/hyperlink" Target="consultantplus://offline/ref=80B4922285F279947BE576AFB5CE55D1B980254EEABB93865826E9FB1D93DD6E4762D2468BC79FB8G31AK" TargetMode="External"/><Relationship Id="rId30" Type="http://schemas.openxmlformats.org/officeDocument/2006/relationships/hyperlink" Target="consultantplus://offline/ref=80B4922285F279947BE576AFB5CE55D1B980254EEABB93865826E9FB1D93DD6E4762D2468BC79FB8G319K" TargetMode="External"/><Relationship Id="rId35" Type="http://schemas.openxmlformats.org/officeDocument/2006/relationships/hyperlink" Target="consultantplus://offline/ref=80B4922285F279947BE576AFB5CE55D1B980254EEABB93865826E9FB1D93DD6E4762D2468BC79FBCG31CK" TargetMode="External"/><Relationship Id="rId43" Type="http://schemas.openxmlformats.org/officeDocument/2006/relationships/hyperlink" Target="consultantplus://offline/ref=80B4922285F279947BE576AFB5CE55D1B980254EEABB93865826E9FB1D93DD6E4762D2468BC79EBBG31DK" TargetMode="External"/><Relationship Id="rId48" Type="http://schemas.openxmlformats.org/officeDocument/2006/relationships/hyperlink" Target="consultantplus://offline/ref=80B4922285F279947BE576AFB5CE55D1B980254EEABB93865826E9FB1D93DD6E4762D2468BC79FBCG319K" TargetMode="External"/><Relationship Id="rId56" Type="http://schemas.openxmlformats.org/officeDocument/2006/relationships/hyperlink" Target="consultantplus://offline/ref=80B4922285F279947BE576AFB5CE55D1B980254EEABB93865826E9FB1D93DD6E4762D2468BC79FB2G31EK" TargetMode="External"/><Relationship Id="rId64" Type="http://schemas.openxmlformats.org/officeDocument/2006/relationships/hyperlink" Target="consultantplus://offline/ref=80B4922285F279947BE576AFB5CE55D1B980254EEABB93865826E9FB1D93DD6E4762D2468BC79FBFG31BK" TargetMode="External"/><Relationship Id="rId69" Type="http://schemas.openxmlformats.org/officeDocument/2006/relationships/hyperlink" Target="consultantplus://offline/ref=80B4922285F279947BE576AFB5CE55D1B980254EEABB93865826E9FB1D93DD6E4762D2468BC79CB8G31DK" TargetMode="External"/><Relationship Id="rId77" Type="http://schemas.openxmlformats.org/officeDocument/2006/relationships/hyperlink" Target="consultantplus://offline/ref=80B4922285F279947BE576AFB5CE55D1B980254EEABB93865826E9FB1D93DD6E4762D2468BC79CB8G31BK" TargetMode="External"/><Relationship Id="rId100" Type="http://schemas.openxmlformats.org/officeDocument/2006/relationships/hyperlink" Target="consultantplus://offline/ref=80B4922285F279947BE576AFB5CE55D1B980254EEABB93865826E9FB1D93DD6E4762D2468BC79FB8G317K" TargetMode="External"/><Relationship Id="rId105" Type="http://schemas.openxmlformats.org/officeDocument/2006/relationships/hyperlink" Target="consultantplus://offline/ref=80B4922285F279947BE576AFB5CE55D1B980254EEABB93865826E9FB1D93DD6E4762D2468BC79FBFG31CK" TargetMode="External"/><Relationship Id="rId113" Type="http://schemas.openxmlformats.org/officeDocument/2006/relationships/hyperlink" Target="consultantplus://offline/ref=80B4922285F279947BE576AFB5CE55D1B980254EEABB93865826E9FB1D93DD6E4762D2468BC79FB8G319K" TargetMode="External"/><Relationship Id="rId118" Type="http://schemas.openxmlformats.org/officeDocument/2006/relationships/hyperlink" Target="consultantplus://offline/ref=80B4922285F279947BE576AFB5CE55D1B980254EEABB93865826E9FB1D93DD6E4762D2468BC79FBFG31EK" TargetMode="External"/><Relationship Id="rId126" Type="http://schemas.openxmlformats.org/officeDocument/2006/relationships/hyperlink" Target="consultantplus://offline/ref=7F64A4F848E3B7F9499E8E829AD88D13EEF02D21CE9C036E5310ED43BE6FC97FE8F143D12D3D9E2DH711K" TargetMode="External"/><Relationship Id="rId8" Type="http://schemas.openxmlformats.org/officeDocument/2006/relationships/hyperlink" Target="consultantplus://offline/ref=80B4922285F279947BE576AFB5CE55D1B980254EEABB93865826E9FB1D93DD6E4762D2468BC79FB8G31FK" TargetMode="External"/><Relationship Id="rId51" Type="http://schemas.openxmlformats.org/officeDocument/2006/relationships/hyperlink" Target="consultantplus://offline/ref=80B4922285F279947BE576AFB5CE55D1B980254EEABB93865826E9FB1D93DD6E4762D2468BC79FBCG318K" TargetMode="External"/><Relationship Id="rId72" Type="http://schemas.openxmlformats.org/officeDocument/2006/relationships/hyperlink" Target="consultantplus://offline/ref=80B4922285F279947BE576AFB5CE55D1B980254EEABB93865826E9FB1D93DD6E4762D2468BC79FBCG31CK" TargetMode="External"/><Relationship Id="rId80" Type="http://schemas.openxmlformats.org/officeDocument/2006/relationships/hyperlink" Target="consultantplus://offline/ref=80B4922285F279947BE576AFB5CE55D1B980254EEABB93865826E9FB1D93DD6E4762D2468BC79FB8G31DK" TargetMode="External"/><Relationship Id="rId85" Type="http://schemas.openxmlformats.org/officeDocument/2006/relationships/hyperlink" Target="consultantplus://offline/ref=80B4922285F279947BE575BAACCE55D1BA82294EE3EAC4840973E7GF1EK" TargetMode="External"/><Relationship Id="rId93" Type="http://schemas.openxmlformats.org/officeDocument/2006/relationships/image" Target="media/image8.png"/><Relationship Id="rId98" Type="http://schemas.openxmlformats.org/officeDocument/2006/relationships/hyperlink" Target="consultantplus://offline/ref=80B4922285F279947BE576AFB5CE55D1B980254EEABB93865826E9FB1D93DD6E4762D2468BC79FB8G319K" TargetMode="External"/><Relationship Id="rId121" Type="http://schemas.openxmlformats.org/officeDocument/2006/relationships/hyperlink" Target="consultantplus://offline/ref=7F64A4F848E3B7F9499E8E829AD88D13EEF72122C493036E5310ED43BE6FC97FE8F143D12D3D9B2AH71C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B4922285F279947BE576AFB5CE55D1B980254EEABB93865826E9FB1D93DD6E4762D2468BC79FB8G31CK" TargetMode="External"/><Relationship Id="rId17" Type="http://schemas.openxmlformats.org/officeDocument/2006/relationships/hyperlink" Target="consultantplus://offline/ref=80B4922285F279947BE576AFB5CE55D1B980254EEABB93865826E9FB1D93DD6E4762D2468BC79CBEG316K" TargetMode="External"/><Relationship Id="rId25" Type="http://schemas.openxmlformats.org/officeDocument/2006/relationships/hyperlink" Target="consultantplus://offline/ref=80B4922285F279947BE576AFB5CE55D1B980254EEABB93865826E9FB1D93DD6E4762D2468BC79FBCG316K" TargetMode="External"/><Relationship Id="rId33" Type="http://schemas.openxmlformats.org/officeDocument/2006/relationships/hyperlink" Target="consultantplus://offline/ref=80B4922285F279947BE576AFB5CE55D1B980254EEABB93865826E9FB1D93DD6E4762D2468BC79EB8G31DK" TargetMode="External"/><Relationship Id="rId38" Type="http://schemas.openxmlformats.org/officeDocument/2006/relationships/hyperlink" Target="consultantplus://offline/ref=80B4922285F279947BE576AFB5CE55D1B980254EEABB93865826E9FB1D93DD6E4762D2468BC79EBEG318K" TargetMode="External"/><Relationship Id="rId46" Type="http://schemas.openxmlformats.org/officeDocument/2006/relationships/hyperlink" Target="consultantplus://offline/ref=80B4922285F279947BE576AFB5CE55D1B980254EEABB93865826E9FB1D93DD6E4762D2468BC79FBFG31FK" TargetMode="External"/><Relationship Id="rId59" Type="http://schemas.openxmlformats.org/officeDocument/2006/relationships/hyperlink" Target="consultantplus://offline/ref=80B4922285F279947BE576AFB5CE55D1B980254EEABB93865826E9FB1D93DD6E4762D2468BC79FBDG31FK" TargetMode="External"/><Relationship Id="rId67" Type="http://schemas.openxmlformats.org/officeDocument/2006/relationships/hyperlink" Target="consultantplus://offline/ref=80B4922285F279947BE576AFB5CE55D1B980254EEABB93865826E9FB1D93DD6E4762D2468BC79FBEG319K" TargetMode="External"/><Relationship Id="rId103" Type="http://schemas.openxmlformats.org/officeDocument/2006/relationships/hyperlink" Target="consultantplus://offline/ref=80B4922285F279947BE576AFB5CE55D1B980254EEABB93865826E9FB1D93DD6E4762D2468BC79FBFG31EK" TargetMode="External"/><Relationship Id="rId108" Type="http://schemas.openxmlformats.org/officeDocument/2006/relationships/hyperlink" Target="consultantplus://offline/ref=80B4922285F279947BE576AFB5CE55D1B980254EEABB93865826E9FB1D93DD6E4762D2468BC79FBFG316K" TargetMode="External"/><Relationship Id="rId116" Type="http://schemas.openxmlformats.org/officeDocument/2006/relationships/hyperlink" Target="consultantplus://offline/ref=80B4922285F279947BE576AFB5CE55D1B980254EEABB93865826E9FB1D93DD6E4762D2468BC79FB8G316K" TargetMode="External"/><Relationship Id="rId124" Type="http://schemas.openxmlformats.org/officeDocument/2006/relationships/hyperlink" Target="consultantplus://offline/ref=7F64A4F848E3B7F9499E8E829AD88D13EEF72122C493036E5310ED43BE6FC97FE8F143D12D3D9B2BH710K" TargetMode="External"/><Relationship Id="rId20" Type="http://schemas.openxmlformats.org/officeDocument/2006/relationships/hyperlink" Target="consultantplus://offline/ref=80B4922285F279947BE576AFB5CE55D1B980254EEABB93865826E9FB1D93DD6E4762D2468BC79CBFG31BK" TargetMode="External"/><Relationship Id="rId41" Type="http://schemas.openxmlformats.org/officeDocument/2006/relationships/hyperlink" Target="consultantplus://offline/ref=80B4922285F279947BE576AFB5CE55D1BA86264EEFBE93865826E9FB1D93DD6E4762D2468BC799B3G318K" TargetMode="External"/><Relationship Id="rId54" Type="http://schemas.openxmlformats.org/officeDocument/2006/relationships/hyperlink" Target="consultantplus://offline/ref=80B4922285F279947BE576AFB5CE55D1B980254EEABB93865826E9FB1D93DD6E4762D2468BC79EBAG318K" TargetMode="External"/><Relationship Id="rId62" Type="http://schemas.openxmlformats.org/officeDocument/2006/relationships/hyperlink" Target="consultantplus://offline/ref=80B4922285F279947BE576AFB5CE55D1B980254EEABB93865826E9FB1D93DD6E4762D2468BC79FB3G31EK" TargetMode="External"/><Relationship Id="rId70" Type="http://schemas.openxmlformats.org/officeDocument/2006/relationships/hyperlink" Target="consultantplus://offline/ref=80B4922285F279947BE576AFB5CE55D1B980254EEABB93865826E9FB1D93DD6E4762D2468BC79CB8G31CK" TargetMode="External"/><Relationship Id="rId75" Type="http://schemas.openxmlformats.org/officeDocument/2006/relationships/hyperlink" Target="consultantplus://offline/ref=80B4922285F279947BE576AFB5CE55D1B980254EEABB93865826E9FB1D93DD6E4762D2468BC79FBEG317K" TargetMode="External"/><Relationship Id="rId83" Type="http://schemas.openxmlformats.org/officeDocument/2006/relationships/image" Target="media/image2.wmf"/><Relationship Id="rId88" Type="http://schemas.openxmlformats.org/officeDocument/2006/relationships/image" Target="media/image5.png"/><Relationship Id="rId91" Type="http://schemas.openxmlformats.org/officeDocument/2006/relationships/image" Target="media/image6.png"/><Relationship Id="rId96" Type="http://schemas.openxmlformats.org/officeDocument/2006/relationships/hyperlink" Target="consultantplus://offline/ref=80B4922285F279947BE576AFB5CE55D1B980254EEABB93865826E9FB1D93DD6E4762D2468BC79FB8G31BK" TargetMode="External"/><Relationship Id="rId111" Type="http://schemas.openxmlformats.org/officeDocument/2006/relationships/hyperlink" Target="consultantplus://offline/ref=80B4922285F279947BE576AFB5CE55D1B980254EEABB93865826E9FB1D93DD6E4762D2468BC79FB8G31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B4922285F279947BE576AFB5CE55D1B984254CE9B893865826E9FB1D93DD6E4762D2468BC79DBAG316K" TargetMode="External"/><Relationship Id="rId15" Type="http://schemas.openxmlformats.org/officeDocument/2006/relationships/hyperlink" Target="consultantplus://offline/ref=80B4922285F279947BE576AFB5CE55D1B980254EEABB93865826E9FB1D93DD6E4762D2468BC79FB8G31DK" TargetMode="External"/><Relationship Id="rId23" Type="http://schemas.openxmlformats.org/officeDocument/2006/relationships/hyperlink" Target="consultantplus://offline/ref=80B4922285F279947BE576AFB5CE55D1B980254EEABB93865826E9FB1D93DD6E4762D2468BC79FB8G31EK" TargetMode="External"/><Relationship Id="rId28" Type="http://schemas.openxmlformats.org/officeDocument/2006/relationships/hyperlink" Target="consultantplus://offline/ref=80B4922285F279947BE576AFB5CE55D1B980254EEABB93865826E9FB1D93DD6E4762D2468BC79FBCG316K" TargetMode="External"/><Relationship Id="rId36" Type="http://schemas.openxmlformats.org/officeDocument/2006/relationships/hyperlink" Target="consultantplus://offline/ref=80B4922285F279947BE576AFB5CE55D1B980254EEABB93865826E9FB1D93DD6E4762D2468BC79FBCG31AK" TargetMode="External"/><Relationship Id="rId49" Type="http://schemas.openxmlformats.org/officeDocument/2006/relationships/hyperlink" Target="consultantplus://offline/ref=80B4922285F279947BE576AFB5CE55D1B980254EEABB93865826E9FB1D93DD6E4762D2468BC79FBFG31EK" TargetMode="External"/><Relationship Id="rId57" Type="http://schemas.openxmlformats.org/officeDocument/2006/relationships/hyperlink" Target="consultantplus://offline/ref=80B4922285F279947BE576AFB5CE55D1B980254EEABB93865826E9FB1D93DD6E4762D2468BC79EB9G317K" TargetMode="External"/><Relationship Id="rId106" Type="http://schemas.openxmlformats.org/officeDocument/2006/relationships/hyperlink" Target="consultantplus://offline/ref=80B4922285F279947BE576AFB5CE55D1B980254EEABB93865826E9FB1D93DD6E4762D2468BC79FBFG31BK" TargetMode="External"/><Relationship Id="rId114" Type="http://schemas.openxmlformats.org/officeDocument/2006/relationships/hyperlink" Target="consultantplus://offline/ref=80B4922285F279947BE576AFB5CE55D1B980254EEABB93865826E9FB1D93DD6E4762D2468BC79FB8G318K" TargetMode="External"/><Relationship Id="rId119" Type="http://schemas.openxmlformats.org/officeDocument/2006/relationships/hyperlink" Target="consultantplus://offline/ref=80B4922285F279947BE576AFB5CE55D1B980254EEABB93865826E9FB1D93DD6E4762D2468BC79FBFG31DK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80B4922285F279947BE576AFB5CE55D1B984254CE9B893865826E9FB1D93DD6E4762D2468BC79DBAG316K" TargetMode="External"/><Relationship Id="rId31" Type="http://schemas.openxmlformats.org/officeDocument/2006/relationships/hyperlink" Target="consultantplus://offline/ref=80B4922285F279947BE576AFB5CE55D1B980254EEABB93865826E9FB1D93DD6E4762D2468BC79FBCG316K" TargetMode="External"/><Relationship Id="rId44" Type="http://schemas.openxmlformats.org/officeDocument/2006/relationships/hyperlink" Target="consultantplus://offline/ref=80B4922285F279947BE576AFB5CE55D1B980254EEABB93865826E9FB1D93DD6E4762D2468BC79FB8G316K" TargetMode="External"/><Relationship Id="rId52" Type="http://schemas.openxmlformats.org/officeDocument/2006/relationships/hyperlink" Target="consultantplus://offline/ref=80B4922285F279947BE576AFB5CE55D1B980254EEABB93865826E9FB1D93DD6E4762D2468BC79EBBG31DK" TargetMode="External"/><Relationship Id="rId60" Type="http://schemas.openxmlformats.org/officeDocument/2006/relationships/hyperlink" Target="consultantplus://offline/ref=80B4922285F279947BE576AFB5CE55D1B980254EEABB93865826E9FB1D93DD6E4762D2468BC79EB8G31EK" TargetMode="External"/><Relationship Id="rId65" Type="http://schemas.openxmlformats.org/officeDocument/2006/relationships/hyperlink" Target="consultantplus://offline/ref=80B4922285F279947BE576AFB5CE55D1B980254EEABB93865826E9FB1D93DD6E4762D2468BC79FBEG317K" TargetMode="External"/><Relationship Id="rId73" Type="http://schemas.openxmlformats.org/officeDocument/2006/relationships/hyperlink" Target="consultantplus://offline/ref=80B4922285F279947BE576AFB5CE55D1B980254EEABB93865826E9FB1D93DD6E4762D2468BC79CB8G31CK" TargetMode="External"/><Relationship Id="rId78" Type="http://schemas.openxmlformats.org/officeDocument/2006/relationships/hyperlink" Target="consultantplus://offline/ref=80B4922285F279947BE576AFB5CE55D1B980254EEABB93865826E9FB1D93DD6E4762D2468BC79EB8G319K" TargetMode="External"/><Relationship Id="rId81" Type="http://schemas.openxmlformats.org/officeDocument/2006/relationships/hyperlink" Target="consultantplus://offline/ref=80B4922285F279947BE576AFB5CE55D1B980254EEABB93865826E9FB1D93DD6E4762D2468BC79DBFG317K" TargetMode="External"/><Relationship Id="rId86" Type="http://schemas.openxmlformats.org/officeDocument/2006/relationships/hyperlink" Target="consultantplus://offline/ref=80B4922285F279947BE575BAACCE55D1BA82294EE3EAC4840973E7GF1EK" TargetMode="External"/><Relationship Id="rId94" Type="http://schemas.openxmlformats.org/officeDocument/2006/relationships/hyperlink" Target="consultantplus://offline/ref=80B4922285F279947BE575BAACCE55D1B186264DE3EAC4840973E7GF1EK" TargetMode="External"/><Relationship Id="rId99" Type="http://schemas.openxmlformats.org/officeDocument/2006/relationships/hyperlink" Target="consultantplus://offline/ref=80B4922285F279947BE576AFB5CE55D1B980254EEABB93865826E9FB1D93DD6E4762D2468BC79FB8G318K" TargetMode="External"/><Relationship Id="rId101" Type="http://schemas.openxmlformats.org/officeDocument/2006/relationships/hyperlink" Target="consultantplus://offline/ref=80B4922285F279947BE576AFB5CE55D1B980254EEABB93865826E9FB1D93DD6E4762D2468BC79FB8G316K" TargetMode="External"/><Relationship Id="rId122" Type="http://schemas.openxmlformats.org/officeDocument/2006/relationships/hyperlink" Target="consultantplus://offline/ref=7F64A4F848E3B7F9499E8E829AD88D13EEF72122C493036E5310ED43BE6FC97FE8F143D12D3D9B2AH71D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0B4922285F279947BE576AFB5CE55D1B980254EEABB93865826E9FB1D93DD6E4762D2468BC79DBFG317K" TargetMode="External"/><Relationship Id="rId13" Type="http://schemas.openxmlformats.org/officeDocument/2006/relationships/hyperlink" Target="consultantplus://offline/ref=80B4922285F279947BE576AFB5CE55D1B980254EEABB93865826E9FB1D93DD6E4762D2468BC79FBFG316K" TargetMode="External"/><Relationship Id="rId18" Type="http://schemas.openxmlformats.org/officeDocument/2006/relationships/hyperlink" Target="consultantplus://offline/ref=80B4922285F279947BE576AFB5CE55D1B980254EEABB93865826E9FB1D93DD6E4762D2468BC79FB9G31BK" TargetMode="External"/><Relationship Id="rId39" Type="http://schemas.openxmlformats.org/officeDocument/2006/relationships/hyperlink" Target="consultantplus://offline/ref=80B4922285F279947BE576AFB5CE55D1B980254EEABB93865826E9FB1D93DD6E4762D2468BC798BBG318K" TargetMode="External"/><Relationship Id="rId109" Type="http://schemas.openxmlformats.org/officeDocument/2006/relationships/hyperlink" Target="consultantplus://offline/ref=80B4922285F279947BE576AFB5CE55D1B980254EEABB93865826E9FB1D93DD6E4762D2468BC79FBEG317K" TargetMode="External"/><Relationship Id="rId34" Type="http://schemas.openxmlformats.org/officeDocument/2006/relationships/hyperlink" Target="consultantplus://offline/ref=80B4922285F279947BE576AFB5CE55D1B980254EEABB93865826E9FB1D93DD6E4762D2468BC79FB8G318K" TargetMode="External"/><Relationship Id="rId50" Type="http://schemas.openxmlformats.org/officeDocument/2006/relationships/hyperlink" Target="consultantplus://offline/ref=80B4922285F279947BE576AFB5CE55D1B980254EEABB93865826E9FB1D93DD6E4762D2468BC79FBDG31CK" TargetMode="External"/><Relationship Id="rId55" Type="http://schemas.openxmlformats.org/officeDocument/2006/relationships/hyperlink" Target="consultantplus://offline/ref=80B4922285F279947BE576AFB5CE55D1B980254EEABB93865826E9FB1D93DD6E4762D2468BC79FBFG31DK" TargetMode="External"/><Relationship Id="rId76" Type="http://schemas.openxmlformats.org/officeDocument/2006/relationships/hyperlink" Target="consultantplus://offline/ref=80B4922285F279947BE576AFB5CE55D1B980254EEABB93865826E9FB1D93DD6E4762D2468BC79FB8G31DK" TargetMode="External"/><Relationship Id="rId97" Type="http://schemas.openxmlformats.org/officeDocument/2006/relationships/hyperlink" Target="consultantplus://offline/ref=80B4922285F279947BE576AFB5CE55D1B980254EEABB93865826E9FB1D93DD6E4762D2468BC79FB8G31AK" TargetMode="External"/><Relationship Id="rId104" Type="http://schemas.openxmlformats.org/officeDocument/2006/relationships/hyperlink" Target="consultantplus://offline/ref=80B4922285F279947BE576AFB5CE55D1B980254EEABB93865826E9FB1D93DD6E4762D2468BC79FBFG31DK" TargetMode="External"/><Relationship Id="rId120" Type="http://schemas.openxmlformats.org/officeDocument/2006/relationships/hyperlink" Target="consultantplus://offline/ref=7F64A4F848E3B7F9499E8E829AD88D13EEF72122C493036E5310ED43BE6FC97FE8F143D12D3D9B2AH71BK" TargetMode="External"/><Relationship Id="rId125" Type="http://schemas.openxmlformats.org/officeDocument/2006/relationships/hyperlink" Target="consultantplus://offline/ref=7F64A4F848E3B7F9499E8E829AD88D13EEF72122C493036E5310ED43BE6FC97FE8F143D12D3D9B2DH71AK" TargetMode="External"/><Relationship Id="rId7" Type="http://schemas.openxmlformats.org/officeDocument/2006/relationships/hyperlink" Target="consultantplus://offline/ref=80B4922285F279947BE576AFB5CE55D1BA86264EEFBE93865826E9FB1D93DD6E4762D2468BC799B3G318K" TargetMode="External"/><Relationship Id="rId71" Type="http://schemas.openxmlformats.org/officeDocument/2006/relationships/hyperlink" Target="consultantplus://offline/ref=80B4922285F279947BE576AFB5CE55D1B980254EEABB93865826E9FB1D93DD6E4762D2468BC79FBFG31AK" TargetMode="External"/><Relationship Id="rId92" Type="http://schemas.openxmlformats.org/officeDocument/2006/relationships/image" Target="media/image7.png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0B4922285F279947BE576AFB5CE55D1B980254EEABB93865826E9FB1D93DD6E4762D2468BC79EBEG319K" TargetMode="External"/><Relationship Id="rId24" Type="http://schemas.openxmlformats.org/officeDocument/2006/relationships/hyperlink" Target="consultantplus://offline/ref=80B4922285F279947BE576AFB5CE55D1B980254EEABB93865826E9FB1D93DD6E4762D2468BC79FBFG319K" TargetMode="External"/><Relationship Id="rId40" Type="http://schemas.openxmlformats.org/officeDocument/2006/relationships/hyperlink" Target="consultantplus://offline/ref=80B4922285F279947BE576AFB5CE55D1B984254CE9B893865826E9FB1D93DD6E4762D2468BC79DBAG316K" TargetMode="External"/><Relationship Id="rId45" Type="http://schemas.openxmlformats.org/officeDocument/2006/relationships/hyperlink" Target="consultantplus://offline/ref=80B4922285F279947BE576AFB5CE55D1B980254EEABB93865826E9FB1D93DD6E4762D2468BC79FBEG317K" TargetMode="External"/><Relationship Id="rId66" Type="http://schemas.openxmlformats.org/officeDocument/2006/relationships/hyperlink" Target="consultantplus://offline/ref=80B4922285F279947BE576AFB5CE55D1B980254EEABB93865826E9FB1D93DD6E4762D2468BC79FBEG31AK" TargetMode="External"/><Relationship Id="rId87" Type="http://schemas.openxmlformats.org/officeDocument/2006/relationships/image" Target="media/image4.png"/><Relationship Id="rId110" Type="http://schemas.openxmlformats.org/officeDocument/2006/relationships/hyperlink" Target="consultantplus://offline/ref=80B4922285F279947BE576AFB5CE55D1B980254EEABB93865826E9FB1D93DD6E4762D2468BC79FB8G31DK" TargetMode="External"/><Relationship Id="rId115" Type="http://schemas.openxmlformats.org/officeDocument/2006/relationships/hyperlink" Target="consultantplus://offline/ref=80B4922285F279947BE576AFB5CE55D1B980254EEABB93865826E9FB1D93DD6E4762D2468BC79FB8G317K" TargetMode="External"/><Relationship Id="rId61" Type="http://schemas.openxmlformats.org/officeDocument/2006/relationships/hyperlink" Target="consultantplus://offline/ref=80B4922285F279947BE576AFB5CE55D1B980254EEABB93865826E9FB1D93DD6E4762D2468BC79FBFG31CK" TargetMode="External"/><Relationship Id="rId8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9354</Words>
  <Characters>53323</Characters>
  <Application>Microsoft Office Word</Application>
  <DocSecurity>0</DocSecurity>
  <Lines>444</Lines>
  <Paragraphs>125</Paragraphs>
  <ScaleCrop>false</ScaleCrop>
  <Company>Microsoft</Company>
  <LinksUpToDate>false</LinksUpToDate>
  <CharactersWithSpaces>62552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2018-07-11T10:53:00Z</dcterms:created>
  <dcterms:modified xsi:type="dcterms:W3CDTF">2018-07-11T10:53:00Z</dcterms:modified>
</cp:coreProperties>
</file>