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02"/>
        <w:ind w:left="1452" w:right="1458"/>
        <w:jc w:val="center"/>
        <w:rPr>
          <w:b/>
          <w:sz w:val="28"/>
        </w:rPr>
      </w:pPr>
      <w:r>
        <w:rPr>
          <w:b/>
          <w:sz w:val="28"/>
        </w:rPr>
        <w:t>Горячая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линия</w:t>
      </w:r>
    </w:p>
    <w:p>
      <w:pPr>
        <w:pStyle w:val="a3"/>
        <w:spacing w:before="6"/>
        <w:rPr>
          <w:b/>
          <w:sz w:val="9"/>
        </w:rPr>
      </w:pPr>
    </w:p>
    <w:p>
      <w:pPr>
        <w:pStyle w:val="1"/>
        <w:spacing w:before="89"/>
        <w:ind w:left="1452" w:right="1458"/>
        <w:jc w:val="center"/>
      </w:pP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spacing w:before="5"/>
        <w:rPr>
          <w:b/>
          <w:sz w:val="34"/>
        </w:rPr>
      </w:pPr>
    </w:p>
    <w:p>
      <w:pPr>
        <w:spacing w:line="388" w:lineRule="auto"/>
        <w:ind w:left="3608" w:right="3611"/>
        <w:jc w:val="center"/>
        <w:rPr>
          <w:b/>
          <w:sz w:val="28"/>
        </w:rPr>
      </w:pPr>
      <w:r>
        <w:rPr>
          <w:b/>
          <w:sz w:val="28"/>
        </w:rPr>
        <w:t>Порядок действий</w:t>
      </w:r>
      <w:r>
        <w:rPr>
          <w:b/>
          <w:spacing w:val="-67"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момент</w:t>
      </w:r>
    </w:p>
    <w:p>
      <w:pPr>
        <w:pStyle w:val="a3"/>
        <w:rPr>
          <w:b/>
          <w:sz w:val="30"/>
        </w:rPr>
      </w:pPr>
    </w:p>
    <w:p>
      <w:pPr>
        <w:pStyle w:val="a3"/>
        <w:rPr>
          <w:b/>
          <w:sz w:val="30"/>
        </w:rPr>
      </w:pPr>
    </w:p>
    <w:p>
      <w:pPr>
        <w:pStyle w:val="a3"/>
        <w:ind w:left="5877" w:right="92" w:firstLine="2297"/>
      </w:pPr>
      <w:r>
        <w:t>Директору</w:t>
      </w:r>
      <w:r>
        <w:rPr>
          <w:spacing w:val="-67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>
      <w:pPr>
        <w:pStyle w:val="a3"/>
        <w:ind w:right="106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образования</w:t>
      </w:r>
    </w:p>
    <w:p>
      <w:pPr>
        <w:pStyle w:val="a3"/>
        <w:ind w:right="105"/>
        <w:jc w:val="right"/>
      </w:pPr>
      <w:r>
        <w:t>республики</w:t>
      </w:r>
      <w:r>
        <w:rPr>
          <w:spacing w:val="-2"/>
        </w:rPr>
        <w:t xml:space="preserve"> </w:t>
      </w:r>
      <w:r>
        <w:t>(края,</w:t>
      </w:r>
      <w:r>
        <w:rPr>
          <w:spacing w:val="-5"/>
        </w:rPr>
        <w:t xml:space="preserve"> </w:t>
      </w:r>
      <w:r>
        <w:t>области)</w:t>
      </w:r>
    </w:p>
    <w:p>
      <w:pPr>
        <w:jc w:val="right"/>
        <w:sectPr>
          <w:headerReference w:type="default" r:id="rId7"/>
          <w:type w:val="continuous"/>
          <w:pgSz w:w="11910" w:h="16840"/>
          <w:pgMar w:top="1260" w:right="740" w:bottom="280" w:left="1600" w:header="712" w:footer="720" w:gutter="0"/>
          <w:pgNumType w:start="1"/>
          <w:cols w:space="720"/>
        </w:sectPr>
      </w:pPr>
    </w:p>
    <w:p>
      <w:pPr>
        <w:pStyle w:val="a3"/>
        <w:spacing w:before="79" w:line="391" w:lineRule="auto"/>
        <w:ind w:left="2963" w:right="1317" w:hanging="1638"/>
      </w:pPr>
      <w:r>
        <w:lastRenderedPageBreak/>
        <w:t>ГОРЯЧАЯ ЛИНИЯ МИНИСТЕРСТВА 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>
      <w:pPr>
        <w:pStyle w:val="1"/>
        <w:ind w:right="909" w:firstLine="707"/>
      </w:pPr>
      <w:r>
        <w:t>Рекомендуемый порядок действий учителя и руководителя</w:t>
      </w:r>
      <w:r>
        <w:rPr>
          <w:spacing w:val="1"/>
        </w:rPr>
        <w:t xml:space="preserve"> </w:t>
      </w:r>
      <w:r>
        <w:t>образовательной организации при жалобах одного или нескольких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 тошноту,</w:t>
      </w:r>
      <w:r>
        <w:rPr>
          <w:spacing w:val="-1"/>
        </w:rPr>
        <w:t xml:space="preserve"> </w:t>
      </w:r>
      <w:r>
        <w:t>рвоту,</w:t>
      </w:r>
      <w:r>
        <w:rPr>
          <w:spacing w:val="-2"/>
        </w:rPr>
        <w:t xml:space="preserve"> </w:t>
      </w:r>
      <w:r>
        <w:t>диарею:</w:t>
      </w:r>
    </w:p>
    <w:p>
      <w:pPr>
        <w:spacing w:before="200" w:line="322" w:lineRule="exact"/>
        <w:ind w:left="102"/>
        <w:rPr>
          <w:b/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руководителя.</w:t>
      </w:r>
    </w:p>
    <w:p>
      <w:pPr>
        <w:pStyle w:val="1"/>
        <w:spacing w:line="319" w:lineRule="exact"/>
        <w:ind w:left="461"/>
      </w:pPr>
      <w:r>
        <w:t>Необходимо:</w:t>
      </w:r>
    </w:p>
    <w:p>
      <w:pPr>
        <w:pStyle w:val="a4"/>
        <w:numPr>
          <w:ilvl w:val="0"/>
          <w:numId w:val="5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sz w:val="28"/>
        </w:rPr>
        <w:t>Вызывать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пострадавших.</w:t>
      </w:r>
    </w:p>
    <w:p>
      <w:pPr>
        <w:pStyle w:val="a4"/>
        <w:numPr>
          <w:ilvl w:val="0"/>
          <w:numId w:val="5"/>
        </w:numPr>
        <w:tabs>
          <w:tab w:val="left" w:pos="822"/>
        </w:tabs>
        <w:spacing w:before="2"/>
        <w:ind w:left="821" w:right="232"/>
        <w:rPr>
          <w:sz w:val="28"/>
        </w:rPr>
      </w:pPr>
      <w:r>
        <w:rPr>
          <w:sz w:val="28"/>
        </w:rPr>
        <w:t xml:space="preserve">Поставить в известность руководителя образовательной организации </w:t>
      </w:r>
      <w:proofErr w:type="gramStart"/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жалобах</w:t>
      </w:r>
      <w:proofErr w:type="gramEnd"/>
      <w:r>
        <w:rPr>
          <w:sz w:val="28"/>
        </w:rPr>
        <w:t xml:space="preserve">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диарею,</w:t>
      </w:r>
      <w:r>
        <w:rPr>
          <w:spacing w:val="-3"/>
          <w:sz w:val="28"/>
        </w:rPr>
        <w:t xml:space="preserve"> </w:t>
      </w:r>
      <w:r>
        <w:rPr>
          <w:sz w:val="28"/>
        </w:rPr>
        <w:t>тошноту,</w:t>
      </w:r>
      <w:r>
        <w:rPr>
          <w:spacing w:val="-1"/>
          <w:sz w:val="28"/>
        </w:rPr>
        <w:t xml:space="preserve"> </w:t>
      </w:r>
      <w:r>
        <w:rPr>
          <w:sz w:val="28"/>
        </w:rPr>
        <w:t>рвоту.</w:t>
      </w:r>
    </w:p>
    <w:p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госпитализации.</w:t>
      </w:r>
    </w:p>
    <w:p>
      <w:pPr>
        <w:pStyle w:val="1"/>
        <w:spacing w:before="203" w:line="242" w:lineRule="auto"/>
        <w:ind w:right="340"/>
        <w:jc w:val="both"/>
      </w:pPr>
      <w:r>
        <w:t>Б. Действия руководителя образовательной организации, если в Вашей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выявлено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подтверждено</w:t>
      </w:r>
      <w:r>
        <w:rPr>
          <w:spacing w:val="-2"/>
        </w:rPr>
        <w:t xml:space="preserve"> </w:t>
      </w:r>
      <w:r>
        <w:t>отравление</w:t>
      </w:r>
    </w:p>
    <w:p>
      <w:pPr>
        <w:spacing w:line="315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одного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нескольких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обучающихся.</w:t>
      </w:r>
    </w:p>
    <w:p>
      <w:pPr>
        <w:pStyle w:val="a3"/>
        <w:ind w:left="102" w:right="1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симптомов,</w:t>
      </w:r>
      <w:r>
        <w:rPr>
          <w:spacing w:val="1"/>
        </w:rPr>
        <w:t xml:space="preserve"> </w:t>
      </w:r>
      <w:r>
        <w:t>характерных для кишечных инфекций (тошнота, рвота, диарея) более одного</w:t>
      </w:r>
      <w:r>
        <w:rPr>
          <w:spacing w:val="1"/>
        </w:rPr>
        <w:t xml:space="preserve"> </w:t>
      </w:r>
      <w:r>
        <w:t>случая.</w:t>
      </w:r>
    </w:p>
    <w:p>
      <w:pPr>
        <w:pStyle w:val="1"/>
        <w:spacing w:before="1" w:line="322" w:lineRule="exact"/>
        <w:ind w:left="536"/>
      </w:pPr>
      <w:r>
        <w:t>Необходимо:</w:t>
      </w:r>
    </w:p>
    <w:p>
      <w:pPr>
        <w:pStyle w:val="a4"/>
        <w:numPr>
          <w:ilvl w:val="0"/>
          <w:numId w:val="4"/>
        </w:numPr>
        <w:tabs>
          <w:tab w:val="left" w:pos="897"/>
        </w:tabs>
        <w:spacing w:line="321" w:lineRule="exact"/>
        <w:ind w:hanging="361"/>
        <w:rPr>
          <w:b/>
          <w:sz w:val="28"/>
        </w:rPr>
      </w:pPr>
      <w:r>
        <w:rPr>
          <w:b/>
          <w:sz w:val="28"/>
        </w:rPr>
        <w:t>проинформировать:</w:t>
      </w:r>
    </w:p>
    <w:p>
      <w:pPr>
        <w:pStyle w:val="a4"/>
        <w:numPr>
          <w:ilvl w:val="1"/>
          <w:numId w:val="4"/>
        </w:numPr>
        <w:tabs>
          <w:tab w:val="left" w:pos="1101"/>
        </w:tabs>
        <w:ind w:left="821" w:right="111" w:firstLine="0"/>
        <w:jc w:val="left"/>
        <w:rPr>
          <w:sz w:val="28"/>
        </w:rPr>
      </w:pPr>
      <w:r>
        <w:rPr>
          <w:sz w:val="28"/>
        </w:rPr>
        <w:t>руководителей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региональных/муниципальных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образованием;</w:t>
      </w:r>
    </w:p>
    <w:p>
      <w:pPr>
        <w:pStyle w:val="a4"/>
        <w:numPr>
          <w:ilvl w:val="1"/>
          <w:numId w:val="4"/>
        </w:numPr>
        <w:tabs>
          <w:tab w:val="left" w:pos="986"/>
        </w:tabs>
        <w:spacing w:line="321" w:lineRule="exact"/>
        <w:ind w:left="985" w:hanging="165"/>
        <w:jc w:val="left"/>
        <w:rPr>
          <w:sz w:val="28"/>
        </w:rPr>
      </w:pP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>
      <w:pPr>
        <w:pStyle w:val="a4"/>
        <w:tabs>
          <w:tab w:val="left" w:pos="1101"/>
        </w:tabs>
        <w:ind w:left="821" w:right="111" w:firstLine="0"/>
        <w:jc w:val="left"/>
        <w:rPr>
          <w:sz w:val="28"/>
        </w:rPr>
      </w:pPr>
      <w:r>
        <w:rPr>
          <w:sz w:val="28"/>
        </w:rPr>
        <w:t>- руководителям</w:t>
      </w:r>
      <w:r>
        <w:rPr>
          <w:spacing w:val="3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управления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</w:t>
      </w:r>
      <w:proofErr w:type="gramEnd"/>
      <w:r>
        <w:rPr>
          <w:sz w:val="28"/>
        </w:rPr>
        <w:t xml:space="preserve"> сообщить </w:t>
      </w:r>
      <w:r>
        <w:rPr>
          <w:spacing w:val="1"/>
          <w:sz w:val="28"/>
        </w:rPr>
        <w:t xml:space="preserve"> </w:t>
      </w:r>
      <w:r>
        <w:rPr>
          <w:sz w:val="28"/>
        </w:rPr>
        <w:t>в министерство образование 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отравления обучающихся.</w:t>
      </w:r>
    </w:p>
    <w:p>
      <w:pPr>
        <w:pStyle w:val="a4"/>
        <w:numPr>
          <w:ilvl w:val="0"/>
          <w:numId w:val="4"/>
        </w:numPr>
        <w:tabs>
          <w:tab w:val="left" w:pos="897"/>
        </w:tabs>
        <w:ind w:right="11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.</w:t>
      </w:r>
    </w:p>
    <w:p>
      <w:pPr>
        <w:pStyle w:val="a4"/>
        <w:numPr>
          <w:ilvl w:val="0"/>
          <w:numId w:val="4"/>
        </w:numPr>
        <w:tabs>
          <w:tab w:val="left" w:pos="897"/>
        </w:tabs>
        <w:ind w:right="163"/>
        <w:jc w:val="both"/>
        <w:rPr>
          <w:sz w:val="28"/>
        </w:rPr>
      </w:pPr>
      <w:r>
        <w:rPr>
          <w:sz w:val="28"/>
        </w:rPr>
        <w:t>Составить график родительских собраний или индивидуальных встреч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пострадавших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1"/>
        <w:spacing w:before="203"/>
        <w:ind w:right="327"/>
      </w:pPr>
      <w:r>
        <w:t>В. Действия руководителя образовательной организации, если в Вашей</w:t>
      </w:r>
      <w:r>
        <w:rPr>
          <w:spacing w:val="-67"/>
        </w:rPr>
        <w:t xml:space="preserve"> </w:t>
      </w:r>
      <w:r>
        <w:t>образовательной организации выявлено и подтверждено отравление</w:t>
      </w:r>
      <w:r>
        <w:rPr>
          <w:spacing w:val="1"/>
        </w:rPr>
        <w:t xml:space="preserve"> </w:t>
      </w:r>
      <w:r>
        <w:t>одного или нескольких обучающихся, а столовая выведена на</w:t>
      </w:r>
      <w:r>
        <w:rPr>
          <w:spacing w:val="1"/>
        </w:rPr>
        <w:t xml:space="preserve"> </w:t>
      </w:r>
      <w:r>
        <w:t>аутсорсинг</w:t>
      </w:r>
      <w:r>
        <w:rPr>
          <w:spacing w:val="-2"/>
        </w:rPr>
        <w:t xml:space="preserve"> </w:t>
      </w:r>
      <w:r>
        <w:t>предприятию-оператору школьного питания.</w:t>
      </w:r>
    </w:p>
    <w:p>
      <w:pPr>
        <w:spacing w:line="318" w:lineRule="exact"/>
        <w:ind w:left="102"/>
        <w:rPr>
          <w:b/>
          <w:sz w:val="28"/>
        </w:rPr>
      </w:pPr>
      <w:r>
        <w:rPr>
          <w:b/>
          <w:sz w:val="28"/>
        </w:rPr>
        <w:t>Необходимо:</w:t>
      </w:r>
    </w:p>
    <w:p>
      <w:pPr>
        <w:pStyle w:val="a4"/>
        <w:numPr>
          <w:ilvl w:val="0"/>
          <w:numId w:val="3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sz w:val="28"/>
        </w:rPr>
        <w:t>Вызвать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>
      <w:pPr>
        <w:pStyle w:val="a4"/>
        <w:numPr>
          <w:ilvl w:val="0"/>
          <w:numId w:val="3"/>
        </w:numPr>
        <w:tabs>
          <w:tab w:val="left" w:pos="822"/>
        </w:tabs>
        <w:spacing w:before="2" w:line="242" w:lineRule="auto"/>
        <w:ind w:left="821" w:right="1108"/>
        <w:rPr>
          <w:b/>
          <w:sz w:val="28"/>
        </w:rPr>
      </w:pPr>
      <w:r>
        <w:rPr>
          <w:sz w:val="28"/>
        </w:rPr>
        <w:t>Запросить информацию по алгоритму мероприятий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подозрения на возникновение острых кишечных инфекций </w:t>
      </w:r>
      <w:r>
        <w:rPr>
          <w:b/>
          <w:sz w:val="28"/>
        </w:rPr>
        <w:t>(см.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«Г»)</w:t>
      </w:r>
    </w:p>
    <w:p>
      <w:pPr>
        <w:pStyle w:val="a4"/>
        <w:numPr>
          <w:ilvl w:val="0"/>
          <w:numId w:val="3"/>
        </w:numPr>
        <w:tabs>
          <w:tab w:val="left" w:pos="822"/>
        </w:tabs>
        <w:ind w:left="821" w:right="313"/>
        <w:rPr>
          <w:sz w:val="28"/>
        </w:rPr>
      </w:pPr>
      <w:r>
        <w:rPr>
          <w:sz w:val="28"/>
        </w:rPr>
        <w:t>Составить совместный план мероприятий по ликвидации 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rPr>
          <w:sz w:val="28"/>
        </w:rPr>
        <w:sectPr>
          <w:pgSz w:w="11910" w:h="16840"/>
          <w:pgMar w:top="1260" w:right="740" w:bottom="280" w:left="1600" w:header="712" w:footer="0" w:gutter="0"/>
          <w:cols w:space="720"/>
        </w:sectPr>
      </w:pPr>
    </w:p>
    <w:p>
      <w:pPr>
        <w:pStyle w:val="1"/>
        <w:spacing w:before="83"/>
        <w:ind w:left="461" w:right="895"/>
      </w:pPr>
      <w:r>
        <w:lastRenderedPageBreak/>
        <w:t>Г. Действия руководителя образовательной организации, если в</w:t>
      </w:r>
      <w:r>
        <w:rPr>
          <w:spacing w:val="-67"/>
        </w:rPr>
        <w:t xml:space="preserve"> </w:t>
      </w:r>
      <w:r>
        <w:t>Вашей образовательной организации выявлено и подтверждено</w:t>
      </w:r>
      <w:r>
        <w:rPr>
          <w:spacing w:val="-67"/>
        </w:rPr>
        <w:t xml:space="preserve"> </w:t>
      </w:r>
      <w:r>
        <w:t>отравление одного или нескольких обучающихся, а столовая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подразделением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>
      <w:pPr>
        <w:spacing w:before="201"/>
        <w:ind w:left="461"/>
        <w:rPr>
          <w:b/>
          <w:sz w:val="28"/>
        </w:rPr>
      </w:pPr>
      <w:r>
        <w:rPr>
          <w:b/>
          <w:sz w:val="28"/>
        </w:rPr>
        <w:t>Необходимо:</w:t>
      </w:r>
    </w:p>
    <w:p>
      <w:pPr>
        <w:pStyle w:val="a4"/>
        <w:numPr>
          <w:ilvl w:val="0"/>
          <w:numId w:val="2"/>
        </w:numPr>
        <w:tabs>
          <w:tab w:val="left" w:pos="778"/>
          <w:tab w:val="left" w:pos="779"/>
          <w:tab w:val="left" w:pos="2886"/>
          <w:tab w:val="left" w:pos="4673"/>
          <w:tab w:val="left" w:pos="5549"/>
          <w:tab w:val="left" w:pos="7909"/>
        </w:tabs>
        <w:spacing w:before="196"/>
        <w:ind w:right="108" w:hanging="284"/>
        <w:rPr>
          <w:sz w:val="28"/>
        </w:rPr>
      </w:pPr>
      <w:r>
        <w:tab/>
      </w:r>
      <w:r>
        <w:rPr>
          <w:b/>
          <w:sz w:val="28"/>
        </w:rPr>
        <w:t>Подготовить</w:t>
      </w:r>
      <w:r>
        <w:rPr>
          <w:b/>
          <w:sz w:val="28"/>
        </w:rPr>
        <w:tab/>
      </w:r>
      <w:r>
        <w:rPr>
          <w:sz w:val="28"/>
        </w:rPr>
        <w:t>документы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сотрудникам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:</w:t>
      </w:r>
    </w:p>
    <w:p>
      <w:pPr>
        <w:pStyle w:val="a4"/>
        <w:numPr>
          <w:ilvl w:val="1"/>
          <w:numId w:val="2"/>
        </w:numPr>
        <w:tabs>
          <w:tab w:val="left" w:pos="407"/>
        </w:tabs>
        <w:spacing w:line="321" w:lineRule="exact"/>
        <w:ind w:left="406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пищеблока;</w:t>
      </w:r>
    </w:p>
    <w:p>
      <w:pPr>
        <w:pStyle w:val="a4"/>
        <w:numPr>
          <w:ilvl w:val="1"/>
          <w:numId w:val="2"/>
        </w:numPr>
        <w:tabs>
          <w:tab w:val="left" w:pos="501"/>
        </w:tabs>
        <w:ind w:right="105" w:hanging="142"/>
        <w:jc w:val="left"/>
        <w:rPr>
          <w:sz w:val="28"/>
        </w:rPr>
      </w:pPr>
      <w:r>
        <w:tab/>
      </w:r>
      <w:r>
        <w:rPr>
          <w:sz w:val="28"/>
        </w:rPr>
        <w:t>утвержденное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меню,</w:t>
      </w:r>
      <w:r>
        <w:rPr>
          <w:spacing w:val="18"/>
          <w:sz w:val="28"/>
        </w:rPr>
        <w:t xml:space="preserve"> </w:t>
      </w:r>
      <w:r>
        <w:rPr>
          <w:sz w:val="28"/>
        </w:rPr>
        <w:t>копии</w:t>
      </w:r>
      <w:r>
        <w:rPr>
          <w:spacing w:val="19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пятнадцать</w:t>
      </w:r>
      <w:r>
        <w:rPr>
          <w:spacing w:val="17"/>
          <w:sz w:val="28"/>
        </w:rPr>
        <w:t xml:space="preserve"> </w:t>
      </w:r>
      <w:r>
        <w:rPr>
          <w:sz w:val="28"/>
        </w:rPr>
        <w:t>дней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 заболевания;</w:t>
      </w:r>
    </w:p>
    <w:p>
      <w:pPr>
        <w:pStyle w:val="a4"/>
        <w:numPr>
          <w:ilvl w:val="1"/>
          <w:numId w:val="2"/>
        </w:numPr>
        <w:tabs>
          <w:tab w:val="left" w:pos="407"/>
        </w:tabs>
        <w:spacing w:before="2" w:line="322" w:lineRule="exact"/>
        <w:ind w:left="406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товарно-транспортных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накладных;</w:t>
      </w:r>
    </w:p>
    <w:p>
      <w:pPr>
        <w:pStyle w:val="a4"/>
        <w:numPr>
          <w:ilvl w:val="1"/>
          <w:numId w:val="2"/>
        </w:numPr>
        <w:tabs>
          <w:tab w:val="left" w:pos="556"/>
        </w:tabs>
        <w:ind w:right="112" w:hanging="142"/>
        <w:rPr>
          <w:sz w:val="28"/>
        </w:rPr>
      </w:pPr>
      <w:r>
        <w:tab/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журнал»;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>
      <w:pPr>
        <w:pStyle w:val="a4"/>
        <w:numPr>
          <w:ilvl w:val="1"/>
          <w:numId w:val="2"/>
        </w:numPr>
        <w:tabs>
          <w:tab w:val="left" w:pos="407"/>
        </w:tabs>
        <w:spacing w:line="320" w:lineRule="exact"/>
        <w:ind w:left="406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>
      <w:pPr>
        <w:pStyle w:val="1"/>
        <w:numPr>
          <w:ilvl w:val="0"/>
          <w:numId w:val="2"/>
        </w:numPr>
        <w:tabs>
          <w:tab w:val="left" w:pos="383"/>
        </w:tabs>
        <w:spacing w:before="5" w:line="321" w:lineRule="exact"/>
        <w:ind w:left="382" w:hanging="281"/>
      </w:pPr>
      <w:r>
        <w:t>Проверить:</w:t>
      </w:r>
    </w:p>
    <w:p>
      <w:pPr>
        <w:pStyle w:val="a4"/>
        <w:numPr>
          <w:ilvl w:val="0"/>
          <w:numId w:val="1"/>
        </w:numPr>
        <w:tabs>
          <w:tab w:val="left" w:pos="407"/>
        </w:tabs>
        <w:spacing w:line="320" w:lineRule="exact"/>
        <w:ind w:left="406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>
      <w:pPr>
        <w:pStyle w:val="a4"/>
        <w:numPr>
          <w:ilvl w:val="0"/>
          <w:numId w:val="1"/>
        </w:numPr>
        <w:tabs>
          <w:tab w:val="left" w:pos="630"/>
        </w:tabs>
        <w:ind w:right="105" w:hanging="142"/>
        <w:rPr>
          <w:sz w:val="28"/>
        </w:rPr>
      </w:pPr>
      <w:r>
        <w:tab/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хранения;</w:t>
      </w:r>
    </w:p>
    <w:p>
      <w:pPr>
        <w:pStyle w:val="a4"/>
        <w:numPr>
          <w:ilvl w:val="0"/>
          <w:numId w:val="1"/>
        </w:numPr>
        <w:tabs>
          <w:tab w:val="left" w:pos="710"/>
        </w:tabs>
        <w:ind w:right="108" w:hanging="142"/>
        <w:rPr>
          <w:sz w:val="28"/>
        </w:rPr>
      </w:pPr>
      <w:r>
        <w:tab/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 (сырья и</w:t>
      </w:r>
      <w:r>
        <w:rPr>
          <w:spacing w:val="-3"/>
          <w:sz w:val="28"/>
        </w:rPr>
        <w:t xml:space="preserve"> </w:t>
      </w:r>
      <w:r>
        <w:rPr>
          <w:sz w:val="28"/>
        </w:rPr>
        <w:t>ингредиентов);</w:t>
      </w:r>
    </w:p>
    <w:p>
      <w:pPr>
        <w:pStyle w:val="a4"/>
        <w:numPr>
          <w:ilvl w:val="0"/>
          <w:numId w:val="1"/>
        </w:numPr>
        <w:tabs>
          <w:tab w:val="left" w:pos="431"/>
        </w:tabs>
        <w:ind w:right="112" w:hanging="142"/>
        <w:rPr>
          <w:sz w:val="28"/>
        </w:rPr>
      </w:pPr>
      <w:r>
        <w:tab/>
      </w:r>
      <w:r>
        <w:rPr>
          <w:sz w:val="28"/>
        </w:rPr>
        <w:t>хранение скоропортящейся продукции и температурный режим 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соседства;</w:t>
      </w:r>
    </w:p>
    <w:p>
      <w:pPr>
        <w:pStyle w:val="a4"/>
        <w:numPr>
          <w:ilvl w:val="0"/>
          <w:numId w:val="1"/>
        </w:numPr>
        <w:tabs>
          <w:tab w:val="left" w:pos="410"/>
        </w:tabs>
        <w:ind w:right="112" w:hanging="142"/>
        <w:rPr>
          <w:sz w:val="28"/>
        </w:rPr>
      </w:pPr>
      <w:r>
        <w:rPr>
          <w:sz w:val="28"/>
        </w:rPr>
        <w:t>наличие личных медицинских книжек, с отметкой о медицинском осмотре,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ВГА,</w:t>
      </w:r>
      <w:r>
        <w:rPr>
          <w:spacing w:val="1"/>
          <w:sz w:val="28"/>
        </w:rPr>
        <w:t xml:space="preserve"> </w:t>
      </w:r>
      <w:r>
        <w:rPr>
          <w:sz w:val="28"/>
        </w:rPr>
        <w:t>дизентерии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Зонне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кори,</w:t>
      </w:r>
      <w:r>
        <w:rPr>
          <w:spacing w:val="1"/>
          <w:sz w:val="28"/>
        </w:rPr>
        <w:t xml:space="preserve"> </w:t>
      </w:r>
      <w:r>
        <w:rPr>
          <w:sz w:val="28"/>
        </w:rPr>
        <w:t>дифтерии),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аттестации;</w:t>
      </w:r>
    </w:p>
    <w:p>
      <w:pPr>
        <w:pStyle w:val="a4"/>
        <w:numPr>
          <w:ilvl w:val="0"/>
          <w:numId w:val="1"/>
        </w:numPr>
        <w:tabs>
          <w:tab w:val="left" w:pos="508"/>
        </w:tabs>
        <w:spacing w:line="242" w:lineRule="auto"/>
        <w:ind w:right="102" w:hanging="142"/>
        <w:rPr>
          <w:sz w:val="28"/>
        </w:rPr>
      </w:pPr>
      <w:r>
        <w:tab/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заполнения;</w:t>
      </w:r>
    </w:p>
    <w:p>
      <w:pPr>
        <w:pStyle w:val="a4"/>
        <w:numPr>
          <w:ilvl w:val="0"/>
          <w:numId w:val="1"/>
        </w:numPr>
        <w:tabs>
          <w:tab w:val="left" w:pos="407"/>
        </w:tabs>
        <w:spacing w:line="318" w:lineRule="exact"/>
        <w:ind w:left="406"/>
        <w:rPr>
          <w:sz w:val="28"/>
        </w:rPr>
      </w:pPr>
      <w:r>
        <w:rPr>
          <w:sz w:val="28"/>
        </w:rPr>
        <w:t>маркировку</w:t>
      </w:r>
      <w:r>
        <w:rPr>
          <w:spacing w:val="-8"/>
          <w:sz w:val="28"/>
        </w:rPr>
        <w:t xml:space="preserve"> </w:t>
      </w:r>
      <w:r>
        <w:rPr>
          <w:sz w:val="28"/>
        </w:rPr>
        <w:t>кухонного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>
      <w:pPr>
        <w:pStyle w:val="a4"/>
        <w:numPr>
          <w:ilvl w:val="0"/>
          <w:numId w:val="1"/>
        </w:numPr>
        <w:tabs>
          <w:tab w:val="left" w:pos="431"/>
        </w:tabs>
        <w:ind w:right="111" w:hanging="142"/>
        <w:rPr>
          <w:sz w:val="28"/>
        </w:rPr>
      </w:pPr>
      <w:r>
        <w:tab/>
      </w:r>
      <w:r>
        <w:rPr>
          <w:sz w:val="28"/>
        </w:rPr>
        <w:t>наличие, состояние и маркировку уборочного инвентаря, а также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месте;</w:t>
      </w:r>
    </w:p>
    <w:p>
      <w:pPr>
        <w:pStyle w:val="a4"/>
        <w:numPr>
          <w:ilvl w:val="0"/>
          <w:numId w:val="1"/>
        </w:numPr>
        <w:tabs>
          <w:tab w:val="left" w:pos="494"/>
        </w:tabs>
        <w:ind w:right="112" w:hanging="142"/>
        <w:rPr>
          <w:sz w:val="28"/>
        </w:rPr>
      </w:pPr>
      <w:r>
        <w:tab/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раствора);</w:t>
      </w:r>
    </w:p>
    <w:p>
      <w:pPr>
        <w:pStyle w:val="a4"/>
        <w:numPr>
          <w:ilvl w:val="0"/>
          <w:numId w:val="1"/>
        </w:numPr>
        <w:tabs>
          <w:tab w:val="left" w:pos="407"/>
        </w:tabs>
        <w:spacing w:line="322" w:lineRule="exact"/>
        <w:ind w:left="406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инструкций;</w:t>
      </w:r>
    </w:p>
    <w:p>
      <w:pPr>
        <w:pStyle w:val="a4"/>
        <w:numPr>
          <w:ilvl w:val="0"/>
          <w:numId w:val="1"/>
        </w:numPr>
        <w:tabs>
          <w:tab w:val="left" w:pos="482"/>
        </w:tabs>
        <w:ind w:right="106" w:hanging="142"/>
        <w:rPr>
          <w:sz w:val="28"/>
        </w:rPr>
      </w:pPr>
      <w:r>
        <w:tab/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сырых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яиц.</w:t>
      </w:r>
    </w:p>
    <w:p>
      <w:pPr>
        <w:pStyle w:val="1"/>
        <w:numPr>
          <w:ilvl w:val="0"/>
          <w:numId w:val="2"/>
        </w:numPr>
        <w:tabs>
          <w:tab w:val="left" w:pos="383"/>
        </w:tabs>
        <w:spacing w:before="2"/>
        <w:ind w:left="382" w:hanging="281"/>
        <w:jc w:val="both"/>
      </w:pPr>
      <w:r>
        <w:t>Проверить</w:t>
      </w:r>
      <w:r>
        <w:rPr>
          <w:spacing w:val="-4"/>
        </w:rPr>
        <w:t xml:space="preserve"> </w:t>
      </w:r>
      <w:r>
        <w:t>обеспечение:</w:t>
      </w:r>
    </w:p>
    <w:p>
      <w:pPr>
        <w:jc w:val="both"/>
        <w:sectPr>
          <w:pgSz w:w="11910" w:h="16840"/>
          <w:pgMar w:top="1260" w:right="740" w:bottom="280" w:left="1600" w:header="712" w:footer="0" w:gutter="0"/>
          <w:cols w:space="720"/>
        </w:sectPr>
      </w:pPr>
    </w:p>
    <w:p>
      <w:pPr>
        <w:pStyle w:val="a4"/>
        <w:numPr>
          <w:ilvl w:val="1"/>
          <w:numId w:val="2"/>
        </w:numPr>
        <w:tabs>
          <w:tab w:val="left" w:pos="652"/>
        </w:tabs>
        <w:spacing w:before="79"/>
        <w:ind w:right="111" w:firstLine="0"/>
        <w:rPr>
          <w:sz w:val="28"/>
        </w:rPr>
      </w:pPr>
      <w:r>
        <w:rPr>
          <w:sz w:val="28"/>
        </w:rPr>
        <w:lastRenderedPageBreak/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раковинах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мыла,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бумажных/</w:t>
      </w:r>
      <w:proofErr w:type="spellStart"/>
      <w:proofErr w:type="gramStart"/>
      <w:r>
        <w:rPr>
          <w:sz w:val="28"/>
        </w:rPr>
        <w:t>электро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полотенец</w:t>
      </w:r>
      <w:proofErr w:type="gramEnd"/>
      <w:r>
        <w:rPr>
          <w:sz w:val="28"/>
        </w:rPr>
        <w:t>);</w:t>
      </w:r>
    </w:p>
    <w:p>
      <w:pPr>
        <w:pStyle w:val="a4"/>
        <w:numPr>
          <w:ilvl w:val="1"/>
          <w:numId w:val="2"/>
        </w:numPr>
        <w:tabs>
          <w:tab w:val="left" w:pos="755"/>
        </w:tabs>
        <w:spacing w:before="1"/>
        <w:ind w:right="105" w:firstLine="0"/>
        <w:rPr>
          <w:sz w:val="28"/>
        </w:rPr>
      </w:pPr>
      <w:r>
        <w:rPr>
          <w:sz w:val="28"/>
        </w:rPr>
        <w:t>дезинфекции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замачивания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-3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инструкции)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</w:p>
    <w:p>
      <w:pPr>
        <w:pStyle w:val="1"/>
        <w:numPr>
          <w:ilvl w:val="0"/>
          <w:numId w:val="2"/>
        </w:numPr>
        <w:tabs>
          <w:tab w:val="left" w:pos="383"/>
        </w:tabs>
        <w:spacing w:before="4" w:line="319" w:lineRule="exact"/>
        <w:ind w:left="382" w:hanging="281"/>
        <w:jc w:val="both"/>
      </w:pPr>
      <w:r>
        <w:t>Обеспечить:</w:t>
      </w:r>
    </w:p>
    <w:p>
      <w:pPr>
        <w:pStyle w:val="a4"/>
        <w:numPr>
          <w:ilvl w:val="1"/>
          <w:numId w:val="2"/>
        </w:numPr>
        <w:tabs>
          <w:tab w:val="left" w:pos="590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прохождение необходимых медицинских обследований и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>
      <w:pPr>
        <w:pStyle w:val="a4"/>
        <w:numPr>
          <w:ilvl w:val="1"/>
          <w:numId w:val="2"/>
        </w:numPr>
        <w:tabs>
          <w:tab w:val="left" w:pos="616"/>
        </w:tabs>
        <w:ind w:right="112" w:firstLine="0"/>
        <w:rPr>
          <w:sz w:val="28"/>
        </w:rPr>
      </w:pPr>
      <w:r>
        <w:rPr>
          <w:sz w:val="28"/>
        </w:rPr>
        <w:t xml:space="preserve">направление по предписанию специалистов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к врачу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ОКИ.</w:t>
      </w:r>
    </w:p>
    <w:p>
      <w:pPr>
        <w:pStyle w:val="a4"/>
        <w:numPr>
          <w:ilvl w:val="0"/>
          <w:numId w:val="2"/>
        </w:numPr>
        <w:tabs>
          <w:tab w:val="left" w:pos="652"/>
        </w:tabs>
        <w:ind w:right="109" w:hanging="284"/>
        <w:jc w:val="both"/>
        <w:rPr>
          <w:sz w:val="28"/>
        </w:rPr>
      </w:pPr>
      <w:r>
        <w:tab/>
      </w:r>
      <w:r>
        <w:rPr>
          <w:b/>
          <w:sz w:val="28"/>
        </w:rPr>
        <w:t>Выполнить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sectPr>
      <w:pgSz w:w="11910" w:h="16840"/>
      <w:pgMar w:top="1260" w:right="74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34.6pt;width:13.05pt;height:17.55pt;z-index:-251658752;mso-position-horizontal-relative:page;mso-position-vertical-relative:page" filled="f" stroked="f">
          <v:textbox style="mso-next-textbox:#_x0000_s2049" inset="0,0,0,0">
            <w:txbxContent>
              <w:p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316"/>
    <w:multiLevelType w:val="hybridMultilevel"/>
    <w:tmpl w:val="0AA821E6"/>
    <w:lvl w:ilvl="0" w:tplc="B8AAE29A">
      <w:start w:val="1"/>
      <w:numFmt w:val="decimal"/>
      <w:lvlText w:val="%1."/>
      <w:lvlJc w:val="left"/>
      <w:pPr>
        <w:ind w:left="385" w:hanging="67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61C8EB4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6AC9C4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16D08550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EA148D9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82CE1F0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3696A748">
      <w:numFmt w:val="bullet"/>
      <w:lvlText w:val="•"/>
      <w:lvlJc w:val="left"/>
      <w:pPr>
        <w:ind w:left="5891" w:hanging="164"/>
      </w:pPr>
      <w:rPr>
        <w:rFonts w:hint="default"/>
        <w:lang w:val="ru-RU" w:eastAsia="en-US" w:bidi="ar-SA"/>
      </w:rPr>
    </w:lvl>
    <w:lvl w:ilvl="7" w:tplc="0ED2CDEC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680E5820">
      <w:numFmt w:val="bullet"/>
      <w:lvlText w:val="•"/>
      <w:lvlJc w:val="left"/>
      <w:pPr>
        <w:ind w:left="772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55B5812"/>
    <w:multiLevelType w:val="hybridMultilevel"/>
    <w:tmpl w:val="FC841254"/>
    <w:lvl w:ilvl="0" w:tplc="891C88A2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10029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780AA9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AE4F5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D1270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316F3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08046D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392728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CF0AAF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E7E1C2D"/>
    <w:multiLevelType w:val="hybridMultilevel"/>
    <w:tmpl w:val="3EFEED26"/>
    <w:lvl w:ilvl="0" w:tplc="4DB0B258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C881CA">
      <w:numFmt w:val="bullet"/>
      <w:lvlText w:val="-"/>
      <w:lvlJc w:val="left"/>
      <w:pPr>
        <w:ind w:left="8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AEB720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3" w:tplc="CB424796">
      <w:numFmt w:val="bullet"/>
      <w:lvlText w:val="•"/>
      <w:lvlJc w:val="left"/>
      <w:pPr>
        <w:ind w:left="2825" w:hanging="279"/>
      </w:pPr>
      <w:rPr>
        <w:rFonts w:hint="default"/>
        <w:lang w:val="ru-RU" w:eastAsia="en-US" w:bidi="ar-SA"/>
      </w:rPr>
    </w:lvl>
    <w:lvl w:ilvl="4" w:tplc="9260E7C0">
      <w:numFmt w:val="bullet"/>
      <w:lvlText w:val="•"/>
      <w:lvlJc w:val="left"/>
      <w:pPr>
        <w:ind w:left="3788" w:hanging="279"/>
      </w:pPr>
      <w:rPr>
        <w:rFonts w:hint="default"/>
        <w:lang w:val="ru-RU" w:eastAsia="en-US" w:bidi="ar-SA"/>
      </w:rPr>
    </w:lvl>
    <w:lvl w:ilvl="5" w:tplc="68608848">
      <w:numFmt w:val="bullet"/>
      <w:lvlText w:val="•"/>
      <w:lvlJc w:val="left"/>
      <w:pPr>
        <w:ind w:left="4751" w:hanging="279"/>
      </w:pPr>
      <w:rPr>
        <w:rFonts w:hint="default"/>
        <w:lang w:val="ru-RU" w:eastAsia="en-US" w:bidi="ar-SA"/>
      </w:rPr>
    </w:lvl>
    <w:lvl w:ilvl="6" w:tplc="A7B8D036">
      <w:numFmt w:val="bullet"/>
      <w:lvlText w:val="•"/>
      <w:lvlJc w:val="left"/>
      <w:pPr>
        <w:ind w:left="5714" w:hanging="279"/>
      </w:pPr>
      <w:rPr>
        <w:rFonts w:hint="default"/>
        <w:lang w:val="ru-RU" w:eastAsia="en-US" w:bidi="ar-SA"/>
      </w:rPr>
    </w:lvl>
    <w:lvl w:ilvl="7" w:tplc="494C4052">
      <w:numFmt w:val="bullet"/>
      <w:lvlText w:val="•"/>
      <w:lvlJc w:val="left"/>
      <w:pPr>
        <w:ind w:left="6677" w:hanging="279"/>
      </w:pPr>
      <w:rPr>
        <w:rFonts w:hint="default"/>
        <w:lang w:val="ru-RU" w:eastAsia="en-US" w:bidi="ar-SA"/>
      </w:rPr>
    </w:lvl>
    <w:lvl w:ilvl="8" w:tplc="FB707DAE">
      <w:numFmt w:val="bullet"/>
      <w:lvlText w:val="•"/>
      <w:lvlJc w:val="left"/>
      <w:pPr>
        <w:ind w:left="7640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757964F9"/>
    <w:multiLevelType w:val="hybridMultilevel"/>
    <w:tmpl w:val="DCBE1DA6"/>
    <w:lvl w:ilvl="0" w:tplc="BEECD92C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AEC30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CBCB8B6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AB8D79E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61AEE36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F9B2A78E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A7806960">
      <w:numFmt w:val="bullet"/>
      <w:lvlText w:val="•"/>
      <w:lvlJc w:val="left"/>
      <w:pPr>
        <w:ind w:left="5891" w:hanging="164"/>
      </w:pPr>
      <w:rPr>
        <w:rFonts w:hint="default"/>
        <w:lang w:val="ru-RU" w:eastAsia="en-US" w:bidi="ar-SA"/>
      </w:rPr>
    </w:lvl>
    <w:lvl w:ilvl="7" w:tplc="F68A9308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1062F2C6">
      <w:numFmt w:val="bullet"/>
      <w:lvlText w:val="•"/>
      <w:lvlJc w:val="left"/>
      <w:pPr>
        <w:ind w:left="772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BD74639"/>
    <w:multiLevelType w:val="hybridMultilevel"/>
    <w:tmpl w:val="5C4C458C"/>
    <w:lvl w:ilvl="0" w:tplc="5D00272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3E1AE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D2EF34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B06D84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830038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C8A56E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05A961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73837F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B825CD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1584D4A-7836-4905-BCF7-7F0138BC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Жиляева Таисия</cp:lastModifiedBy>
  <cp:revision>29</cp:revision>
  <dcterms:created xsi:type="dcterms:W3CDTF">2021-03-31T04:18:00Z</dcterms:created>
  <dcterms:modified xsi:type="dcterms:W3CDTF">2021-03-31T04:35:00Z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